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66C" w:rsidRPr="0097066C" w:rsidRDefault="0097066C" w:rsidP="0097066C">
      <w:pPr>
        <w:pStyle w:val="ConsPlusTitle"/>
        <w:outlineLvl w:val="0"/>
        <w:rPr>
          <w:sz w:val="20"/>
          <w:szCs w:val="20"/>
        </w:rPr>
      </w:pPr>
      <w:r w:rsidRPr="0097066C">
        <w:rPr>
          <w:sz w:val="20"/>
          <w:szCs w:val="20"/>
        </w:rPr>
        <w:t xml:space="preserve">Документ предоставлен </w:t>
      </w:r>
      <w:hyperlink r:id="rId4" w:history="1">
        <w:r w:rsidRPr="0097066C">
          <w:rPr>
            <w:rStyle w:val="a3"/>
            <w:sz w:val="20"/>
            <w:szCs w:val="20"/>
          </w:rPr>
          <w:t>КонсультантПлюс</w:t>
        </w:r>
      </w:hyperlink>
    </w:p>
    <w:p w:rsidR="0097066C" w:rsidRDefault="0097066C" w:rsidP="00BD4FD8">
      <w:pPr>
        <w:pStyle w:val="ConsPlusTitle"/>
        <w:jc w:val="center"/>
        <w:outlineLvl w:val="0"/>
      </w:pPr>
    </w:p>
    <w:p w:rsidR="00BD4FD8" w:rsidRDefault="00BD4FD8" w:rsidP="00BD4FD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D4FD8" w:rsidRDefault="00BD4FD8" w:rsidP="00BD4FD8">
      <w:pPr>
        <w:pStyle w:val="ConsPlusTitle"/>
        <w:jc w:val="both"/>
      </w:pPr>
    </w:p>
    <w:p w:rsidR="00BD4FD8" w:rsidRDefault="00BD4FD8" w:rsidP="00BD4FD8">
      <w:pPr>
        <w:pStyle w:val="ConsPlusTitle"/>
        <w:jc w:val="center"/>
      </w:pPr>
      <w:r>
        <w:t>ПОСТАНОВЛЕНИЕ</w:t>
      </w:r>
    </w:p>
    <w:p w:rsidR="00BD4FD8" w:rsidRDefault="00BD4FD8" w:rsidP="00BD4FD8">
      <w:pPr>
        <w:pStyle w:val="ConsPlusTitle"/>
        <w:jc w:val="center"/>
      </w:pPr>
      <w:r>
        <w:t>от 5 марта 2018 г. N 227</w:t>
      </w:r>
    </w:p>
    <w:p w:rsidR="00BD4FD8" w:rsidRDefault="00BD4FD8" w:rsidP="00BD4FD8">
      <w:pPr>
        <w:pStyle w:val="ConsPlusTitle"/>
        <w:jc w:val="both"/>
      </w:pPr>
    </w:p>
    <w:p w:rsidR="00BD4FD8" w:rsidRDefault="00BD4FD8" w:rsidP="00BD4FD8">
      <w:pPr>
        <w:pStyle w:val="ConsPlusTitle"/>
        <w:jc w:val="center"/>
      </w:pPr>
      <w:r>
        <w:t>О НЕКОТОРЫХ МЕРАХ</w:t>
      </w:r>
    </w:p>
    <w:p w:rsidR="00BD4FD8" w:rsidRDefault="00BD4FD8" w:rsidP="00BD4FD8">
      <w:pPr>
        <w:pStyle w:val="ConsPlusTitle"/>
        <w:jc w:val="center"/>
      </w:pPr>
      <w:r>
        <w:t>ПО ВНЕДРЕНИЮ ИНФОРМАЦИОННЫХ ТЕХНОЛОГИЙ В КАДРОВУЮ</w:t>
      </w:r>
    </w:p>
    <w:p w:rsidR="00BD4FD8" w:rsidRDefault="00BD4FD8" w:rsidP="00BD4FD8">
      <w:pPr>
        <w:pStyle w:val="ConsPlusTitle"/>
        <w:jc w:val="center"/>
      </w:pPr>
      <w:r>
        <w:t>РАБОТУ НА ГОСУДАРСТВЕННОЙ ГРАЖДАНСКОЙ СЛУЖБЕ</w:t>
      </w:r>
    </w:p>
    <w:p w:rsidR="00BD4FD8" w:rsidRDefault="00BD4FD8" w:rsidP="00BD4FD8">
      <w:pPr>
        <w:pStyle w:val="ConsPlusTitle"/>
        <w:jc w:val="center"/>
      </w:pPr>
      <w:r>
        <w:t>РОССИЙСКОЙ ФЕДЕРАЦИИ</w:t>
      </w:r>
    </w:p>
    <w:p w:rsidR="00BD4FD8" w:rsidRDefault="00BD4FD8" w:rsidP="00BD4FD8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4FD8" w:rsidTr="00BD4FD8">
        <w:tc>
          <w:tcPr>
            <w:tcW w:w="60" w:type="dxa"/>
            <w:shd w:val="clear" w:color="auto" w:fill="CED3F1"/>
          </w:tcPr>
          <w:p w:rsidR="00BD4FD8" w:rsidRDefault="00BD4FD8">
            <w:pPr>
              <w:pStyle w:val="ConsPlusNormal"/>
              <w:spacing w:line="256" w:lineRule="auto"/>
            </w:pPr>
          </w:p>
        </w:tc>
        <w:tc>
          <w:tcPr>
            <w:tcW w:w="113" w:type="dxa"/>
            <w:shd w:val="clear" w:color="auto" w:fill="F4F3F8"/>
          </w:tcPr>
          <w:p w:rsidR="00BD4FD8" w:rsidRDefault="00BD4FD8">
            <w:pPr>
              <w:pStyle w:val="ConsPlusNormal"/>
              <w:spacing w:line="256" w:lineRule="auto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  <w:hideMark/>
          </w:tcPr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  <w:r>
              <w:rPr>
                <w:color w:val="392C69"/>
              </w:rPr>
              <w:t>Спи</w:t>
            </w:r>
            <w:bookmarkStart w:id="0" w:name="_GoBack"/>
            <w:bookmarkEnd w:id="0"/>
            <w:r>
              <w:rPr>
                <w:color w:val="392C69"/>
              </w:rPr>
              <w:t>сок изменяющих документов</w:t>
            </w:r>
          </w:p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20.11.2018 </w:t>
            </w:r>
            <w:hyperlink r:id="rId5" w:history="1">
              <w:r>
                <w:rPr>
                  <w:rStyle w:val="a3"/>
                </w:rPr>
                <w:t>N 1391</w:t>
              </w:r>
            </w:hyperlink>
            <w:r>
              <w:rPr>
                <w:color w:val="392C69"/>
              </w:rPr>
              <w:t>,</w:t>
            </w:r>
          </w:p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02.06.2021 </w:t>
            </w:r>
            <w:hyperlink r:id="rId6" w:history="1">
              <w:r>
                <w:rPr>
                  <w:rStyle w:val="a3"/>
                </w:rPr>
                <w:t>N 858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</w:tcPr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</w:p>
        </w:tc>
      </w:tr>
    </w:tbl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1. Установить, что: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федеральной государственной информационной системой в области государственной службы, указанной в </w:t>
      </w:r>
      <w:hyperlink r:id="rId7" w:history="1">
        <w:r>
          <w:rPr>
            <w:rStyle w:val="a3"/>
          </w:rPr>
          <w:t>статье 44.1</w:t>
        </w:r>
      </w:hyperlink>
      <w:r>
        <w:t xml:space="preserve"> Федерального закона "О государственной гражданской службе Российской Федерации", является федеральная государственная информационная </w:t>
      </w:r>
      <w:hyperlink r:id="rId8" w:history="1">
        <w:r>
          <w:rPr>
            <w:rStyle w:val="a3"/>
          </w:rPr>
          <w:t>система</w:t>
        </w:r>
      </w:hyperlink>
      <w:r>
        <w:t xml:space="preserve"> "Единая информационная система управления кадровым составом государственной гражданской службы Российской Федерации" (далее - единая система);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для служебного пользования.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2. Утвердить прилагаемые:</w:t>
      </w:r>
    </w:p>
    <w:p w:rsidR="00BD4FD8" w:rsidRDefault="00D206C5" w:rsidP="00BD4FD8">
      <w:pPr>
        <w:pStyle w:val="ConsPlusNormal"/>
        <w:spacing w:before="240"/>
        <w:ind w:firstLine="540"/>
        <w:jc w:val="both"/>
      </w:pPr>
      <w:hyperlink r:id="rId9" w:anchor="Par44" w:tooltip="ПРАВИЛА" w:history="1">
        <w:r w:rsidR="00BD4FD8">
          <w:rPr>
            <w:rStyle w:val="a3"/>
          </w:rPr>
          <w:t>Правила</w:t>
        </w:r>
      </w:hyperlink>
      <w:r w:rsidR="00BD4FD8">
        <w:t xml:space="preserve">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Федерации, включение в кадровый резерв федерального государственного органа и на заключение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службы;</w:t>
      </w:r>
    </w:p>
    <w:p w:rsidR="00BD4FD8" w:rsidRDefault="00BD4FD8" w:rsidP="00BD4FD8">
      <w:pPr>
        <w:pStyle w:val="ConsPlusNormal"/>
        <w:jc w:val="both"/>
      </w:pPr>
      <w:r>
        <w:t xml:space="preserve">(в ред. </w:t>
      </w:r>
      <w:hyperlink r:id="rId10" w:history="1">
        <w:r>
          <w:rPr>
            <w:rStyle w:val="a3"/>
          </w:rPr>
          <w:t>Постановления</w:t>
        </w:r>
      </w:hyperlink>
      <w:r>
        <w:t xml:space="preserve"> Правительства РФ от 02.06.2021 N 858)</w:t>
      </w:r>
    </w:p>
    <w:p w:rsidR="00BD4FD8" w:rsidRDefault="00D206C5" w:rsidP="00BD4FD8">
      <w:pPr>
        <w:pStyle w:val="ConsPlusNormal"/>
        <w:spacing w:before="240"/>
        <w:ind w:firstLine="540"/>
        <w:jc w:val="both"/>
      </w:pPr>
      <w:hyperlink r:id="rId11" w:anchor="Par97" w:tooltip="ПРАВИЛА" w:history="1">
        <w:r w:rsidR="00BD4FD8">
          <w:rPr>
            <w:rStyle w:val="a3"/>
          </w:rPr>
          <w:t>Правила</w:t>
        </w:r>
      </w:hyperlink>
      <w:r w:rsidR="00BD4FD8">
        <w:t xml:space="preserve"> автоматизированной проверки сведений, представленных в электронном виде кандидатом для участия в конкурсах на замещение вакантной должности государственной гражданской службы Российской Федерации, включение в кадровый резерв федерального государственного органа и на заключение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службы;</w:t>
      </w:r>
    </w:p>
    <w:p w:rsidR="00BD4FD8" w:rsidRDefault="00BD4FD8" w:rsidP="00BD4FD8">
      <w:pPr>
        <w:pStyle w:val="ConsPlusNormal"/>
        <w:jc w:val="both"/>
      </w:pPr>
      <w:r>
        <w:t xml:space="preserve">(в ред. </w:t>
      </w:r>
      <w:hyperlink r:id="rId12" w:history="1">
        <w:r>
          <w:rPr>
            <w:rStyle w:val="a3"/>
          </w:rPr>
          <w:t>Постановления</w:t>
        </w:r>
      </w:hyperlink>
      <w:r>
        <w:t xml:space="preserve"> Правительства РФ от 02.06.2021 N 858)</w:t>
      </w:r>
    </w:p>
    <w:p w:rsidR="00BD4FD8" w:rsidRDefault="00D206C5" w:rsidP="00BD4FD8">
      <w:pPr>
        <w:pStyle w:val="ConsPlusNormal"/>
        <w:spacing w:before="240"/>
        <w:ind w:firstLine="540"/>
        <w:jc w:val="both"/>
      </w:pPr>
      <w:hyperlink r:id="rId13" w:anchor="Par126" w:tooltip="ИЗМЕНЕНИЯ," w:history="1">
        <w:r w:rsidR="00BD4FD8">
          <w:rPr>
            <w:rStyle w:val="a3"/>
          </w:rPr>
          <w:t>изменения</w:t>
        </w:r>
      </w:hyperlink>
      <w:r w:rsidR="00BD4FD8">
        <w:t>, которые вносятся в акты Правительства Российской Федерации.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3. Министерству связи и массовых коммуникаций Российской Федерации: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в 2-месячный срок разработать и утвердить </w:t>
      </w:r>
      <w:hyperlink r:id="rId14" w:history="1">
        <w:r>
          <w:rPr>
            <w:rStyle w:val="a3"/>
          </w:rPr>
          <w:t>унифицированные требования</w:t>
        </w:r>
      </w:hyperlink>
      <w:r>
        <w:t xml:space="preserve"> к объему и содержанию сведений о кадровом обеспечении государственных органов, подлежащих </w:t>
      </w:r>
      <w:r>
        <w:lastRenderedPageBreak/>
        <w:t xml:space="preserve">хранению, обработке и передаче в электронном виде, которым должна соответствовать государственная информационная система в области государственной гражданской службы субъекта Российской Федерации, предусмотренная </w:t>
      </w:r>
      <w:hyperlink r:id="rId15" w:history="1">
        <w:r>
          <w:rPr>
            <w:rStyle w:val="a3"/>
          </w:rPr>
          <w:t>частью 3 статьи 44.1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в 3-месячный срок привести в установленном порядке регламент работы единой системы в соответствие с настоящим постановлением;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абзац утратил силу. - </w:t>
      </w:r>
      <w:hyperlink r:id="rId16" w:history="1">
        <w:r>
          <w:rPr>
            <w:rStyle w:val="a3"/>
          </w:rPr>
          <w:t>Постановление</w:t>
        </w:r>
      </w:hyperlink>
      <w:r>
        <w:t xml:space="preserve"> Правительства РФ от 20.11.2018 N 1391.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4. Министерству цифрового развития, связи и массовых коммуникаций Российской Федерации оказывать государственным органам субъектов Российской Федерации консультативную и методическую помощь по вопросам создания государственной информационной системы в области государственной гражданской службы субъекта Российской Федерации, предусмотренной </w:t>
      </w:r>
      <w:hyperlink r:id="rId17" w:history="1">
        <w:r>
          <w:rPr>
            <w:rStyle w:val="a3"/>
          </w:rPr>
          <w:t>частью 3 статьи 44.1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BD4FD8" w:rsidRDefault="00BD4FD8" w:rsidP="00BD4FD8">
      <w:pPr>
        <w:pStyle w:val="ConsPlusNormal"/>
        <w:jc w:val="both"/>
      </w:pPr>
      <w:r>
        <w:t xml:space="preserve">(п. 4 введен </w:t>
      </w:r>
      <w:hyperlink r:id="rId18" w:history="1">
        <w:r>
          <w:rPr>
            <w:rStyle w:val="a3"/>
          </w:rPr>
          <w:t>Постановлением</w:t>
        </w:r>
      </w:hyperlink>
      <w:r>
        <w:t xml:space="preserve"> Правительства РФ от 20.11.2018 N 1391)</w:t>
      </w: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right"/>
      </w:pPr>
      <w:r>
        <w:t>Председатель Правительства</w:t>
      </w:r>
    </w:p>
    <w:p w:rsidR="00BD4FD8" w:rsidRDefault="00BD4FD8" w:rsidP="00BD4FD8">
      <w:pPr>
        <w:pStyle w:val="ConsPlusNormal"/>
        <w:jc w:val="right"/>
      </w:pPr>
      <w:r>
        <w:t>Российской Федерации</w:t>
      </w:r>
    </w:p>
    <w:p w:rsidR="00BD4FD8" w:rsidRDefault="00BD4FD8" w:rsidP="00BD4FD8">
      <w:pPr>
        <w:pStyle w:val="ConsPlusNormal"/>
        <w:jc w:val="right"/>
      </w:pPr>
      <w:r>
        <w:t>Д.МЕДВЕДЕВ</w:t>
      </w: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right"/>
        <w:outlineLvl w:val="0"/>
      </w:pPr>
      <w:r>
        <w:t>Утверждены</w:t>
      </w:r>
    </w:p>
    <w:p w:rsidR="00BD4FD8" w:rsidRDefault="00BD4FD8" w:rsidP="00BD4FD8">
      <w:pPr>
        <w:pStyle w:val="ConsPlusNormal"/>
        <w:jc w:val="right"/>
      </w:pPr>
      <w:r>
        <w:t>постановлением Правительства</w:t>
      </w:r>
    </w:p>
    <w:p w:rsidR="00BD4FD8" w:rsidRDefault="00BD4FD8" w:rsidP="00BD4FD8">
      <w:pPr>
        <w:pStyle w:val="ConsPlusNormal"/>
        <w:jc w:val="right"/>
      </w:pPr>
      <w:r>
        <w:t>Российской Федерации</w:t>
      </w:r>
    </w:p>
    <w:p w:rsidR="00BD4FD8" w:rsidRDefault="00BD4FD8" w:rsidP="00BD4FD8">
      <w:pPr>
        <w:pStyle w:val="ConsPlusNormal"/>
        <w:jc w:val="right"/>
      </w:pPr>
      <w:r>
        <w:t>от 5 марта 2018 г. N 227</w:t>
      </w: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Title"/>
        <w:jc w:val="center"/>
      </w:pPr>
      <w:bookmarkStart w:id="1" w:name="Par44"/>
      <w:bookmarkEnd w:id="1"/>
      <w:r>
        <w:t>ПРАВИЛА</w:t>
      </w:r>
    </w:p>
    <w:p w:rsidR="00BD4FD8" w:rsidRDefault="00BD4FD8" w:rsidP="00BD4FD8">
      <w:pPr>
        <w:pStyle w:val="ConsPlusTitle"/>
        <w:jc w:val="center"/>
      </w:pPr>
      <w:r>
        <w:t>ПРЕДСТАВЛЕНИЯ ДОКУМЕНТОВ В ЭЛЕКТРОННОМ ВИДЕ КАНДИДАТОМ</w:t>
      </w:r>
    </w:p>
    <w:p w:rsidR="00BD4FD8" w:rsidRDefault="00BD4FD8" w:rsidP="00BD4FD8">
      <w:pPr>
        <w:pStyle w:val="ConsPlusTitle"/>
        <w:jc w:val="center"/>
      </w:pPr>
      <w:r>
        <w:t>ДЛЯ УЧАСТИЯ В КОНКУРСАХ НА ЗАМЕЩЕНИЕ ВАКАНТНОЙ ДОЛЖНОСТИ</w:t>
      </w:r>
    </w:p>
    <w:p w:rsidR="00BD4FD8" w:rsidRDefault="00BD4FD8" w:rsidP="00BD4FD8">
      <w:pPr>
        <w:pStyle w:val="ConsPlusTitle"/>
        <w:jc w:val="center"/>
      </w:pPr>
      <w:r>
        <w:t>ГОСУДАРСТВЕННОЙ ГРАЖДАНСКОЙ СЛУЖБЫ РОССИЙСКОЙ ФЕДЕРАЦИИ,</w:t>
      </w:r>
    </w:p>
    <w:p w:rsidR="00BD4FD8" w:rsidRDefault="00BD4FD8" w:rsidP="00BD4FD8">
      <w:pPr>
        <w:pStyle w:val="ConsPlusTitle"/>
        <w:jc w:val="center"/>
      </w:pPr>
      <w:r>
        <w:t>ВКЛЮЧЕНИЕ В КАДРОВЫЙ РЕЗЕРВ ФЕДЕРАЛЬНОГО ГОСУДАРСТВЕННОГО</w:t>
      </w:r>
    </w:p>
    <w:p w:rsidR="00BD4FD8" w:rsidRDefault="00BD4FD8" w:rsidP="00BD4FD8">
      <w:pPr>
        <w:pStyle w:val="ConsPlusTitle"/>
        <w:jc w:val="center"/>
      </w:pPr>
      <w:r>
        <w:t>ОРГАНА И НА ЗАКЛЮЧЕНИЕ ДОГОВОРА О ЦЕЛЕВОМ ОБУЧЕНИИ</w:t>
      </w:r>
    </w:p>
    <w:p w:rsidR="00BD4FD8" w:rsidRDefault="00BD4FD8" w:rsidP="00BD4FD8">
      <w:pPr>
        <w:pStyle w:val="ConsPlusTitle"/>
        <w:jc w:val="center"/>
      </w:pPr>
      <w:r>
        <w:t>МЕЖДУ ФЕДЕРАЛЬНЫМ ГОСУДАРСТВЕННЫМ ОРГАНОМ И ГРАЖДАНИНОМ</w:t>
      </w:r>
    </w:p>
    <w:p w:rsidR="00BD4FD8" w:rsidRDefault="00BD4FD8" w:rsidP="00BD4FD8">
      <w:pPr>
        <w:pStyle w:val="ConsPlusTitle"/>
        <w:jc w:val="center"/>
      </w:pPr>
      <w:r>
        <w:t>РОССИЙСКОЙ ФЕДЕРАЦИИ С ОБЯЗАТЕЛЬСТВОМ ПОСЛЕДУЮЩЕГО</w:t>
      </w:r>
    </w:p>
    <w:p w:rsidR="00BD4FD8" w:rsidRDefault="00BD4FD8" w:rsidP="00BD4FD8">
      <w:pPr>
        <w:pStyle w:val="ConsPlusTitle"/>
        <w:jc w:val="center"/>
      </w:pPr>
      <w:r>
        <w:t>ПРОХОЖДЕНИЯ ФЕДЕРАЛЬНОЙ ГОСУДАРСТВЕННОЙ ГРАЖДАНСКОЙ СЛУЖБЫ</w:t>
      </w:r>
    </w:p>
    <w:p w:rsidR="00BD4FD8" w:rsidRDefault="00BD4FD8" w:rsidP="00BD4FD8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4FD8" w:rsidTr="00BD4FD8">
        <w:tc>
          <w:tcPr>
            <w:tcW w:w="60" w:type="dxa"/>
            <w:shd w:val="clear" w:color="auto" w:fill="CED3F1"/>
          </w:tcPr>
          <w:p w:rsidR="00BD4FD8" w:rsidRDefault="00BD4FD8">
            <w:pPr>
              <w:pStyle w:val="ConsPlusNormal"/>
              <w:spacing w:line="256" w:lineRule="auto"/>
            </w:pPr>
          </w:p>
        </w:tc>
        <w:tc>
          <w:tcPr>
            <w:tcW w:w="113" w:type="dxa"/>
            <w:shd w:val="clear" w:color="auto" w:fill="F4F3F8"/>
          </w:tcPr>
          <w:p w:rsidR="00BD4FD8" w:rsidRDefault="00BD4FD8">
            <w:pPr>
              <w:pStyle w:val="ConsPlusNormal"/>
              <w:spacing w:line="256" w:lineRule="auto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  <w:hideMark/>
          </w:tcPr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9" w:history="1">
              <w:r>
                <w:rPr>
                  <w:rStyle w:val="a3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02.06.2021 N 858)</w:t>
            </w:r>
          </w:p>
        </w:tc>
        <w:tc>
          <w:tcPr>
            <w:tcW w:w="113" w:type="dxa"/>
            <w:shd w:val="clear" w:color="auto" w:fill="F4F3F8"/>
          </w:tcPr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</w:p>
        </w:tc>
      </w:tr>
    </w:tbl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ind w:firstLine="540"/>
        <w:jc w:val="both"/>
      </w:pPr>
      <w:r>
        <w:t>1. Настоящие Правила определяют порядок представления документов в электронном виде (далее - документы) кандидатом для участия в конкурсах: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(далее - конкурс на замещение вакантной должности и включение в кадровый резерв);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lastRenderedPageBreak/>
        <w:t>на заключение договора о целевом обучении между федеральным государственным органом и гражданином Российской Федерации, в том числе проходящим федеральную государственную гражданскую службу, с обязательством последующего прохождения федеральной государственной гражданской службы (далее - конкурс на заключение договора о целевом обучении).</w:t>
      </w:r>
    </w:p>
    <w:p w:rsidR="00BD4FD8" w:rsidRDefault="00BD4FD8" w:rsidP="00BD4FD8">
      <w:pPr>
        <w:pStyle w:val="ConsPlusNormal"/>
        <w:jc w:val="both"/>
      </w:pPr>
      <w:r>
        <w:t xml:space="preserve">(п. 1 в ред. </w:t>
      </w:r>
      <w:hyperlink r:id="rId20" w:history="1">
        <w:r>
          <w:rPr>
            <w:rStyle w:val="a3"/>
          </w:rPr>
          <w:t>Постановления</w:t>
        </w:r>
      </w:hyperlink>
      <w:r>
        <w:t xml:space="preserve"> Правительства РФ от 02.06.2021 N 858)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2. Документы для участия в конкурсе на замещение вакантной должности и включение в кадровый резерв или конкурсе на заключение договора о целевом обучении представляются с использованием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система).</w:t>
      </w:r>
    </w:p>
    <w:p w:rsidR="00BD4FD8" w:rsidRDefault="00BD4FD8" w:rsidP="00BD4FD8">
      <w:pPr>
        <w:pStyle w:val="ConsPlusNormal"/>
        <w:jc w:val="both"/>
      </w:pPr>
      <w:r>
        <w:t xml:space="preserve">(в ред. </w:t>
      </w:r>
      <w:hyperlink r:id="rId21" w:history="1">
        <w:r>
          <w:rPr>
            <w:rStyle w:val="a3"/>
          </w:rPr>
          <w:t>Постановления</w:t>
        </w:r>
      </w:hyperlink>
      <w:r>
        <w:t xml:space="preserve"> Правительства РФ от 02.06.2021 N 858)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3. В период приема документов для участия в конкурсе на замещение вакантной должности и включение в кадровый резерв или конкурсе на заключение договора о целевом обучении на официальном сайте единой системы в информационно-телекоммуникационной сети "Интернет" по адресу http://gossluzhba.gov.ru обеспечивается возможность их представления в электронном виде.</w:t>
      </w:r>
    </w:p>
    <w:p w:rsidR="00BD4FD8" w:rsidRDefault="00BD4FD8" w:rsidP="00BD4FD8">
      <w:pPr>
        <w:pStyle w:val="ConsPlusNormal"/>
        <w:jc w:val="both"/>
      </w:pPr>
      <w:r>
        <w:t xml:space="preserve">(в ред. </w:t>
      </w:r>
      <w:hyperlink r:id="rId22" w:history="1">
        <w:r>
          <w:rPr>
            <w:rStyle w:val="a3"/>
          </w:rPr>
          <w:t>Постановления</w:t>
        </w:r>
      </w:hyperlink>
      <w:r>
        <w:t xml:space="preserve"> Правительства РФ от 02.06.2021 N 858)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4. Документы представляются кандидатами с использованием сервиса "личный кабинет" единой системы после прохождения процедуры авторизации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Регистрация в единой системе возможна только для пользователей, зарегистрированных в единой системе идентификации и аутентификации.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5. Перечень документов в личном кабинете единой системы, представляемых в соответствии с </w:t>
      </w:r>
      <w:hyperlink r:id="rId23" w:history="1">
        <w:r>
          <w:rPr>
            <w:rStyle w:val="a3"/>
          </w:rPr>
          <w:t>пунктом 7</w:t>
        </w:r>
      </w:hyperlink>
      <w:r>
        <w:t xml:space="preserve"> или </w:t>
      </w:r>
      <w:hyperlink r:id="rId24" w:history="1">
        <w:r>
          <w:rPr>
            <w:rStyle w:val="a3"/>
          </w:rPr>
          <w:t>8</w:t>
        </w:r>
      </w:hyperlink>
      <w:r>
        <w:t xml:space="preserve">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г. N 112 "О конкурсе на замещение вакантной должности государственной гражданской службы Российской Федерации", в соответствии с </w:t>
      </w:r>
      <w:hyperlink r:id="rId25" w:history="1">
        <w:r>
          <w:rPr>
            <w:rStyle w:val="a3"/>
          </w:rPr>
          <w:t>пунктами 23</w:t>
        </w:r>
      </w:hyperlink>
      <w:r>
        <w:t xml:space="preserve"> - </w:t>
      </w:r>
      <w:hyperlink r:id="rId26" w:history="1">
        <w:r>
          <w:rPr>
            <w:rStyle w:val="a3"/>
          </w:rPr>
          <w:t>25</w:t>
        </w:r>
      </w:hyperlink>
      <w:r>
        <w:t xml:space="preserve"> Положения о кадровом резерве федерального государственного органа, утвержденного Указом Президента Российской Федерации от 1 марта 2017 г. N 96 "Об утверждении Положения о кадровом резерве федерального государственного органа" или </w:t>
      </w:r>
      <w:hyperlink r:id="rId27" w:history="1">
        <w:r>
          <w:rPr>
            <w:rStyle w:val="a3"/>
          </w:rPr>
          <w:t>пунктом 13</w:t>
        </w:r>
      </w:hyperlink>
      <w:r>
        <w:t xml:space="preserve"> Положения о порядке и особенностях заключения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службы, утвержденного Указом Президента Российской Федерации от 20 мая 2021 г. N 301 "О подготовке кадров для федеральной государственной гражданской службы по договорам о целевом обучении", определяется автоматически после прохождения процедуры идентификации и аутентификации с использованием учетной записи физического лица или государственного гражданского служащего Российской Федерации в единой системе идентификации и аутентификации с использованием квалификационного сертификата ключей проверки электронных подписей или простой электронной подписи при условии, что при выдаче ключа простой электронной подписи личность физического лица установлена при личном приеме.</w:t>
      </w:r>
    </w:p>
    <w:p w:rsidR="00BD4FD8" w:rsidRDefault="00BD4FD8" w:rsidP="00BD4FD8">
      <w:pPr>
        <w:pStyle w:val="ConsPlusNormal"/>
        <w:jc w:val="both"/>
      </w:pPr>
      <w:r>
        <w:t xml:space="preserve">(в ред. </w:t>
      </w:r>
      <w:hyperlink r:id="rId28" w:history="1">
        <w:r>
          <w:rPr>
            <w:rStyle w:val="a3"/>
          </w:rPr>
          <w:t>Постановления</w:t>
        </w:r>
      </w:hyperlink>
      <w:r>
        <w:t xml:space="preserve"> Правительства РФ от 02.06.2021 N 858)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lastRenderedPageBreak/>
        <w:t>При идентификации и аутентификации пользователя также осуществляется проверка на наличие учетной записи государственного гражданского служащего Российской Федерации в единой системе.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6. Кандидаты, имеющие намерение представить документы на конкурс на замещение вакантной должности и включение в кадровый резерв или конкурс на заключение договора о целевом обучении, заполняют в электронном виде анкету, форма которой утверждена Правительством Российской Федерации, а также формируют в соответствии с </w:t>
      </w:r>
      <w:hyperlink r:id="rId29" w:anchor="Par71" w:tooltip="7. Электронный образ документа создается с помощью средств сканирования и содержит все страницы бумажного носителя." w:history="1">
        <w:r>
          <w:rPr>
            <w:rStyle w:val="a3"/>
          </w:rPr>
          <w:t>пунктами 7</w:t>
        </w:r>
      </w:hyperlink>
      <w:r>
        <w:t xml:space="preserve"> - </w:t>
      </w:r>
      <w:hyperlink r:id="rId30" w:anchor="Par79" w:tooltip="12. Электронная подпись, которой подписаны документы, должна соответствовать требованиям законодательства Российской Федерации к простой или усиленной квалифицированной электронной подписи." w:history="1">
        <w:r>
          <w:rPr>
            <w:rStyle w:val="a3"/>
          </w:rPr>
          <w:t>12</w:t>
        </w:r>
      </w:hyperlink>
      <w:r>
        <w:t xml:space="preserve"> настоящих Правил электронные образы документов, перечень которых определен законодательством Российской Федерации.</w:t>
      </w:r>
    </w:p>
    <w:p w:rsidR="00BD4FD8" w:rsidRDefault="00BD4FD8" w:rsidP="00BD4FD8">
      <w:pPr>
        <w:pStyle w:val="ConsPlusNormal"/>
        <w:jc w:val="both"/>
      </w:pPr>
      <w:r>
        <w:t xml:space="preserve">(в ред. </w:t>
      </w:r>
      <w:hyperlink r:id="rId31" w:history="1">
        <w:r>
          <w:rPr>
            <w:rStyle w:val="a3"/>
          </w:rPr>
          <w:t>Постановления</w:t>
        </w:r>
      </w:hyperlink>
      <w:r>
        <w:t xml:space="preserve"> Правительства РФ от 02.06.2021 N 858)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bookmarkStart w:id="2" w:name="Par71"/>
      <w:bookmarkEnd w:id="2"/>
      <w:r>
        <w:t>7. Электронный образ документа создается с помощью средств сканирования и содержит все страницы бумажного носителя.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Сканирование документа на бумажном носителе производится в масштабе 1:1 в черно-белом либо сером цвете (качество 200 - 300 точек на дюйм), обеспечивающем сохранение всех реквизитов и аутентичных признаков подлинности (графической подписи лиц, дат, печати и углового штампа бланка (при наличии).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8. Каждый отдельный электронный образ документа должен быть представлен в виде отдельного файла в формате PDF.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Размер файла электронного образа не должен превышать 5 Мб.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9. 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элементы, внедренные сценарии на языках программирования.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10. После заполнения в электронном виде анкеты, завершения загрузки файлов и осуществления проверки правильности введенных данных кандидат, выбирая соответствующую опцию в личном кабинете единой системы, направляет документы для рассмотрения в государственный орган.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11. Документы должны быть подписаны электронной подписью лица, которое указано в анкете как лицо, ее подписавшее.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Не допускается представление документов, подписанных электронной подписью лица, которое не указано в тексте электронного документа как лицо, его подписавшее.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bookmarkStart w:id="3" w:name="Par79"/>
      <w:bookmarkEnd w:id="3"/>
      <w:r>
        <w:t>12. Электронная подпись, которой подписаны документы, должна соответствовать требованиям законодательства Российской Федерации к простой или усиленной квалифицированной электронной подписи.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13. Дата и время представления документов с использованием единой системы фиксируются автоматически и учитываются государственным органом при рассмотрении вопроса о соблюдении срока представления документов.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14. В целях определения момента представления документов с использованием единой системы принимаются во внимание дата и время единой системы (московское время), а не дата и время часовой зоны, в которой находится государственный орган.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Документы принимаются с 02.00 первого дня приема документов и до 24 часов </w:t>
      </w:r>
      <w:r>
        <w:lastRenderedPageBreak/>
        <w:t>последнего дня приема документов.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bookmarkStart w:id="4" w:name="Par83"/>
      <w:bookmarkEnd w:id="4"/>
      <w:r>
        <w:t>15. Просмотр документов осуществляется уполномоченным лицом государственного органа, ответственным за работу с единой системой в части приема документов, в срок, не превышающий 2 рабочих дней со дня поступления документов в единую систему.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Указанное должностное лицо должно убедиться в том, что поступившие документы адресованы государственному органу, доступны для прочтения, а также оформлены в соответствии с законодательством Российской Федерации и настоящими Правилами, включая соблюдение требования о наличии графической подписи лиц, дат, печати и углового штампа бланка (при наличии).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16. Информирование кандидатов, представивших документы с использованием единой системы, о причинах отказа в участии в конкурсе на замещение вакантной должности и включение в кадровый резерв или конкурсе на заключение договора о целевом обучении, направление им сообщений о дате, месте и времени проведения второго этапа конкурса на замещение вакантной должности и включение в кадровый резерв, конкурсных процедур, проведение которых предусмотрено в ходе конкурса на заключение договора о целевом обучении, результатах указанных конкурсов осуществляется с использованием единой системы в форме электронного документа, подписанного усиленной квалифицированной электронной подписью уполномоченного лица государственного органа, указанного в </w:t>
      </w:r>
      <w:hyperlink r:id="rId32" w:anchor="Par83" w:tooltip="15. Просмотр документов осуществляется уполномоченным лицом государственного органа, ответственным за работу с единой системой в части приема документов, в срок, не превышающий 2 рабочих дней со дня поступления документов в единую систему." w:history="1">
        <w:r>
          <w:rPr>
            <w:rStyle w:val="a3"/>
          </w:rPr>
          <w:t>пункте 15</w:t>
        </w:r>
      </w:hyperlink>
      <w:r>
        <w:t xml:space="preserve"> настоящих Правил.</w:t>
      </w:r>
    </w:p>
    <w:p w:rsidR="00BD4FD8" w:rsidRDefault="00BD4FD8" w:rsidP="00BD4FD8">
      <w:pPr>
        <w:pStyle w:val="ConsPlusNormal"/>
        <w:jc w:val="both"/>
      </w:pPr>
      <w:r>
        <w:t xml:space="preserve">(в ред. </w:t>
      </w:r>
      <w:hyperlink r:id="rId33" w:history="1">
        <w:r>
          <w:rPr>
            <w:rStyle w:val="a3"/>
          </w:rPr>
          <w:t>Постановления</w:t>
        </w:r>
      </w:hyperlink>
      <w:r>
        <w:t xml:space="preserve"> Правительства РФ от 02.06.2021 N 858)</w:t>
      </w: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right"/>
        <w:outlineLvl w:val="0"/>
      </w:pPr>
      <w:r>
        <w:t>Утверждены</w:t>
      </w:r>
    </w:p>
    <w:p w:rsidR="00BD4FD8" w:rsidRDefault="00BD4FD8" w:rsidP="00BD4FD8">
      <w:pPr>
        <w:pStyle w:val="ConsPlusNormal"/>
        <w:jc w:val="right"/>
      </w:pPr>
      <w:r>
        <w:t>постановлением Правительства</w:t>
      </w:r>
    </w:p>
    <w:p w:rsidR="00BD4FD8" w:rsidRDefault="00BD4FD8" w:rsidP="00BD4FD8">
      <w:pPr>
        <w:pStyle w:val="ConsPlusNormal"/>
        <w:jc w:val="right"/>
      </w:pPr>
      <w:r>
        <w:t>Российской Федерации</w:t>
      </w:r>
    </w:p>
    <w:p w:rsidR="00BD4FD8" w:rsidRDefault="00BD4FD8" w:rsidP="00BD4FD8">
      <w:pPr>
        <w:pStyle w:val="ConsPlusNormal"/>
        <w:jc w:val="right"/>
      </w:pPr>
      <w:r>
        <w:t>от 5 марта 2018 г. N 227</w:t>
      </w: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Title"/>
        <w:jc w:val="center"/>
      </w:pPr>
      <w:bookmarkStart w:id="5" w:name="Par97"/>
      <w:bookmarkEnd w:id="5"/>
      <w:r>
        <w:t>ПРАВИЛА</w:t>
      </w:r>
    </w:p>
    <w:p w:rsidR="00BD4FD8" w:rsidRDefault="00BD4FD8" w:rsidP="00BD4FD8">
      <w:pPr>
        <w:pStyle w:val="ConsPlusTitle"/>
        <w:jc w:val="center"/>
      </w:pPr>
      <w:r>
        <w:t>АВТОМАТИЗИРОВАННОЙ ПРОВЕРКИ СВЕДЕНИЙ, ПРЕДСТАВЛЕННЫХ</w:t>
      </w:r>
    </w:p>
    <w:p w:rsidR="00BD4FD8" w:rsidRDefault="00BD4FD8" w:rsidP="00BD4FD8">
      <w:pPr>
        <w:pStyle w:val="ConsPlusTitle"/>
        <w:jc w:val="center"/>
      </w:pPr>
      <w:r>
        <w:t>В ЭЛЕКТРОННОМ ВИДЕ КАНДИДАТОМ ДЛЯ УЧАСТИЯ В КОНКУРСАХ</w:t>
      </w:r>
    </w:p>
    <w:p w:rsidR="00BD4FD8" w:rsidRDefault="00BD4FD8" w:rsidP="00BD4FD8">
      <w:pPr>
        <w:pStyle w:val="ConsPlusTitle"/>
        <w:jc w:val="center"/>
      </w:pPr>
      <w:r>
        <w:t>НА ЗАМЕЩЕНИЕ ВАКАНТНОЙ ДОЛЖНОСТИ ГОСУДАРСТВЕННОЙ</w:t>
      </w:r>
    </w:p>
    <w:p w:rsidR="00BD4FD8" w:rsidRDefault="00BD4FD8" w:rsidP="00BD4FD8">
      <w:pPr>
        <w:pStyle w:val="ConsPlusTitle"/>
        <w:jc w:val="center"/>
      </w:pPr>
      <w:r>
        <w:t>ГРАЖДАНСКОЙ СЛУЖБЫ РОССИЙСКОЙ ФЕДЕРАЦИИ, ВКЛЮЧЕНИЕ</w:t>
      </w:r>
    </w:p>
    <w:p w:rsidR="00BD4FD8" w:rsidRDefault="00BD4FD8" w:rsidP="00BD4FD8">
      <w:pPr>
        <w:pStyle w:val="ConsPlusTitle"/>
        <w:jc w:val="center"/>
      </w:pPr>
      <w:r>
        <w:t>В КАДРОВЫЙ РЕЗЕРВ ФЕДЕРАЛЬНОГО ГОСУДАРСТВЕННОГО ОРГАНА</w:t>
      </w:r>
    </w:p>
    <w:p w:rsidR="00BD4FD8" w:rsidRDefault="00BD4FD8" w:rsidP="00BD4FD8">
      <w:pPr>
        <w:pStyle w:val="ConsPlusTitle"/>
        <w:jc w:val="center"/>
      </w:pPr>
      <w:r>
        <w:t>И НА ЗАКЛЮЧЕНИЕ ДОГОВОРА О ЦЕЛЕВОМ ОБУЧЕНИИ МЕЖДУ</w:t>
      </w:r>
    </w:p>
    <w:p w:rsidR="00BD4FD8" w:rsidRDefault="00BD4FD8" w:rsidP="00BD4FD8">
      <w:pPr>
        <w:pStyle w:val="ConsPlusTitle"/>
        <w:jc w:val="center"/>
      </w:pPr>
      <w:r>
        <w:t>ФЕДЕРАЛЬНЫМ ГОСУДАРСТВЕННЫМ ОРГАНОМ И ГРАЖДАНИНОМ</w:t>
      </w:r>
    </w:p>
    <w:p w:rsidR="00BD4FD8" w:rsidRDefault="00BD4FD8" w:rsidP="00BD4FD8">
      <w:pPr>
        <w:pStyle w:val="ConsPlusTitle"/>
        <w:jc w:val="center"/>
      </w:pPr>
      <w:r>
        <w:t>РОССИЙСКОЙ ФЕДЕРАЦИИ С ОБЯЗАТЕЛЬСТВОМ ПОСЛЕДУЮЩЕГО</w:t>
      </w:r>
    </w:p>
    <w:p w:rsidR="00BD4FD8" w:rsidRDefault="00BD4FD8" w:rsidP="00BD4FD8">
      <w:pPr>
        <w:pStyle w:val="ConsPlusTitle"/>
        <w:jc w:val="center"/>
      </w:pPr>
      <w:r>
        <w:t>ПРОХОЖДЕНИЯ ФЕДЕРАЛЬНОЙ ГОСУДАРСТВЕННОЙ ГРАЖДАНСКОЙ СЛУЖБЫ</w:t>
      </w:r>
    </w:p>
    <w:p w:rsidR="00BD4FD8" w:rsidRDefault="00BD4FD8" w:rsidP="00BD4FD8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4FD8" w:rsidTr="00BD4FD8">
        <w:tc>
          <w:tcPr>
            <w:tcW w:w="60" w:type="dxa"/>
            <w:shd w:val="clear" w:color="auto" w:fill="CED3F1"/>
          </w:tcPr>
          <w:p w:rsidR="00BD4FD8" w:rsidRDefault="00BD4FD8">
            <w:pPr>
              <w:pStyle w:val="ConsPlusNormal"/>
              <w:spacing w:line="256" w:lineRule="auto"/>
            </w:pPr>
          </w:p>
        </w:tc>
        <w:tc>
          <w:tcPr>
            <w:tcW w:w="113" w:type="dxa"/>
            <w:shd w:val="clear" w:color="auto" w:fill="F4F3F8"/>
          </w:tcPr>
          <w:p w:rsidR="00BD4FD8" w:rsidRDefault="00BD4FD8">
            <w:pPr>
              <w:pStyle w:val="ConsPlusNormal"/>
              <w:spacing w:line="256" w:lineRule="auto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  <w:hideMark/>
          </w:tcPr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34" w:history="1">
              <w:r>
                <w:rPr>
                  <w:rStyle w:val="a3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02.06.2021 N 858)</w:t>
            </w:r>
          </w:p>
        </w:tc>
        <w:tc>
          <w:tcPr>
            <w:tcW w:w="113" w:type="dxa"/>
            <w:shd w:val="clear" w:color="auto" w:fill="F4F3F8"/>
          </w:tcPr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</w:p>
        </w:tc>
      </w:tr>
    </w:tbl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ind w:firstLine="540"/>
        <w:jc w:val="both"/>
      </w:pPr>
      <w:r>
        <w:t xml:space="preserve">1. Настоящие Правила определяют порядок взаимодействия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система) и информационных систем государственных органов в части </w:t>
      </w:r>
      <w:r>
        <w:lastRenderedPageBreak/>
        <w:t>осуществления автоматизированной проверки сведений, представленных в электронном виде кандидатом для участия в конкурсах на замещение вакантной должности государственной гражданской службы Российской Федерации, включение в кадровый резерв федерального государственного органа и на заключение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 (далее - сведения).</w:t>
      </w:r>
    </w:p>
    <w:p w:rsidR="00BD4FD8" w:rsidRDefault="00BD4FD8" w:rsidP="00BD4FD8">
      <w:pPr>
        <w:pStyle w:val="ConsPlusNormal"/>
        <w:jc w:val="both"/>
      </w:pPr>
      <w:r>
        <w:t xml:space="preserve">(в ред. </w:t>
      </w:r>
      <w:hyperlink r:id="rId35" w:history="1">
        <w:r>
          <w:rPr>
            <w:rStyle w:val="a3"/>
          </w:rPr>
          <w:t>Постановления</w:t>
        </w:r>
      </w:hyperlink>
      <w:r>
        <w:t xml:space="preserve"> Правительства РФ от 02.06.2021 N 858)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2. Автоматизированной проверке подвергаются сведения, представленные в электронном виде в анкете, форма которой утверждена Правительством Российской Федерации.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bookmarkStart w:id="6" w:name="Par113"/>
      <w:bookmarkEnd w:id="6"/>
      <w:r>
        <w:t>3. В целях проверки сведений уполномоченное лицо государственного органа, ответственное за работу с единой системой в части приема документов в электронном виде, выбирая соответствующую опцию в личном кабинете единой системы, направляет запросы в государственные органы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частности с использованием единой системы межведомственного электронного взаимодействия.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4. При поступлении запроса с использованием единой системы государственный орган, ответственный за предоставление сведений, направляет запрашиваемые сведения в течение 3 рабочих дней отправителю запроса. Ответ государственного органа поступает в электронном виде в личный кабинет уполномоченного лица государственного органа, указанного в </w:t>
      </w:r>
      <w:hyperlink r:id="rId36" w:anchor="Par113" w:tooltip="3. В целях проверки сведений уполномоченное лицо государственного органа, ответственное за работу с единой системой в части приема документов в электронном виде, выбирая соответствующую опцию в личном кабинете единой системы, направляет запросы в государс" w:history="1">
        <w:r>
          <w:rPr>
            <w:rStyle w:val="a3"/>
          </w:rPr>
          <w:t>пункте 3</w:t>
        </w:r>
      </w:hyperlink>
      <w:r>
        <w:t xml:space="preserve"> настоящих Правил.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5. Достоверность проверенных сведений подтверждается усиленной квалифицированной электронной подписью государственного органа, являющегося владельцем информационной системы, с использованием которой осуществлена автоматизированная проверка.</w:t>
      </w: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right"/>
        <w:outlineLvl w:val="0"/>
      </w:pPr>
      <w:r>
        <w:t>Утверждены</w:t>
      </w:r>
    </w:p>
    <w:p w:rsidR="00BD4FD8" w:rsidRDefault="00BD4FD8" w:rsidP="00BD4FD8">
      <w:pPr>
        <w:pStyle w:val="ConsPlusNormal"/>
        <w:jc w:val="right"/>
      </w:pPr>
      <w:r>
        <w:t>постановлением Правительства</w:t>
      </w:r>
    </w:p>
    <w:p w:rsidR="00BD4FD8" w:rsidRDefault="00BD4FD8" w:rsidP="00BD4FD8">
      <w:pPr>
        <w:pStyle w:val="ConsPlusNormal"/>
        <w:jc w:val="right"/>
      </w:pPr>
      <w:r>
        <w:t>Российской Федерации</w:t>
      </w:r>
    </w:p>
    <w:p w:rsidR="00BD4FD8" w:rsidRDefault="00BD4FD8" w:rsidP="00BD4FD8">
      <w:pPr>
        <w:pStyle w:val="ConsPlusNormal"/>
        <w:jc w:val="right"/>
      </w:pPr>
      <w:r>
        <w:t>от 5 марта 2018 г. N 227</w:t>
      </w: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Title"/>
        <w:jc w:val="center"/>
      </w:pPr>
      <w:bookmarkStart w:id="7" w:name="Par126"/>
      <w:bookmarkEnd w:id="7"/>
      <w:r>
        <w:t>ИЗМЕНЕНИЯ,</w:t>
      </w:r>
    </w:p>
    <w:p w:rsidR="00BD4FD8" w:rsidRDefault="00BD4FD8" w:rsidP="00BD4FD8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ind w:firstLine="540"/>
        <w:jc w:val="both"/>
      </w:pPr>
      <w:r>
        <w:t xml:space="preserve">1. В </w:t>
      </w:r>
      <w:hyperlink r:id="rId37" w:history="1">
        <w:r>
          <w:rPr>
            <w:rStyle w:val="a3"/>
          </w:rPr>
          <w:t>форме</w:t>
        </w:r>
      </w:hyperlink>
      <w:r>
        <w:t xml:space="preserve"> анкеты, утвержденной распоряжением Правительства Российской Федерации от 26 мая 2005 г. N 667-р (Собрание законодательства Российской Федерации, 2005, N 22, ст. 2192; 2007, N 43, ст. 5264):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а) </w:t>
      </w:r>
      <w:hyperlink r:id="rId38" w:history="1">
        <w:r>
          <w:rPr>
            <w:rStyle w:val="a3"/>
          </w:rPr>
          <w:t>слова</w:t>
        </w:r>
      </w:hyperlink>
      <w:r>
        <w:t xml:space="preserve"> "(заполняется собственноручно)" исключить;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б) </w:t>
      </w:r>
      <w:hyperlink r:id="rId39" w:history="1">
        <w:r>
          <w:rPr>
            <w:rStyle w:val="a3"/>
          </w:rPr>
          <w:t>абзац второй пункта 23</w:t>
        </w:r>
      </w:hyperlink>
      <w:r>
        <w:t xml:space="preserve"> изложить в следующей редакции: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lastRenderedPageBreak/>
        <w:t>"На проведение в отношении меня проверочных мероприятий и обработку моих персональных данных (в том числе автоматизированную обработку) согласен (согласна).".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2. В </w:t>
      </w:r>
      <w:hyperlink r:id="rId40" w:history="1">
        <w:r>
          <w:rPr>
            <w:rStyle w:val="a3"/>
          </w:rPr>
          <w:t>постановлении</w:t>
        </w:r>
      </w:hyperlink>
      <w:r>
        <w:t xml:space="preserve"> Правительства Российской Федерации от 3 марта 2017 г. N 256 "О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(Собрание законодательства Российской Федерации, 2017, N 11, ст. 1573):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а) </w:t>
      </w:r>
      <w:hyperlink r:id="rId41" w:history="1">
        <w:r>
          <w:rPr>
            <w:rStyle w:val="a3"/>
          </w:rPr>
          <w:t>пункт 6</w:t>
        </w:r>
      </w:hyperlink>
      <w:r>
        <w:t xml:space="preserve"> дополнить словами "и утвердить его после одобрения указанной рабочей группой";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б) в </w:t>
      </w:r>
      <w:hyperlink r:id="rId42" w:history="1">
        <w:r>
          <w:rPr>
            <w:rStyle w:val="a3"/>
          </w:rPr>
          <w:t>пункте 7</w:t>
        </w:r>
      </w:hyperlink>
      <w:r>
        <w:t>: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в </w:t>
      </w:r>
      <w:hyperlink r:id="rId43" w:history="1">
        <w:r>
          <w:rPr>
            <w:rStyle w:val="a3"/>
          </w:rPr>
          <w:t>подпункте "б"</w:t>
        </w:r>
      </w:hyperlink>
      <w:r>
        <w:t xml:space="preserve"> слова "государственной информационной системой" заменить словами "федеральной государственной информационной системой";</w:t>
      </w:r>
    </w:p>
    <w:p w:rsidR="00BD4FD8" w:rsidRDefault="00D206C5" w:rsidP="00BD4FD8">
      <w:pPr>
        <w:pStyle w:val="ConsPlusNormal"/>
        <w:spacing w:before="240"/>
        <w:ind w:firstLine="540"/>
        <w:jc w:val="both"/>
      </w:pPr>
      <w:hyperlink r:id="rId44" w:history="1">
        <w:r w:rsidR="00BD4FD8">
          <w:rPr>
            <w:rStyle w:val="a3"/>
          </w:rPr>
          <w:t>дополнить</w:t>
        </w:r>
      </w:hyperlink>
      <w:r w:rsidR="00BD4FD8">
        <w:t xml:space="preserve"> подпунктами "г" и "д" следующего содержания: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"г) государственной информационной системой в области государственной службы, с использованием которой осуществляется представление документов в электронном виде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в соответствии с </w:t>
      </w:r>
      <w:hyperlink r:id="rId45" w:history="1">
        <w:r>
          <w:rPr>
            <w:rStyle w:val="a3"/>
          </w:rPr>
          <w:t>пунктом 8.1</w:t>
        </w:r>
      </w:hyperlink>
      <w:r>
        <w:t xml:space="preserve">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г. N 112 "О конкурсе на замещение вакантной должности государственной гражданской службы Российской Федерации", и </w:t>
      </w:r>
      <w:hyperlink r:id="rId46" w:history="1">
        <w:r>
          <w:rPr>
            <w:rStyle w:val="a3"/>
          </w:rPr>
          <w:t>пунктом 26</w:t>
        </w:r>
      </w:hyperlink>
      <w:r>
        <w:t xml:space="preserve"> Положения о кадровом резерве федерального государственного органа, утвержденного Указом Президента Российской Федерации от 1 марта 2017 г. N 96 "Об утверждении Положения о кадровом резерве федерального государственного органа", соответственно, является единая система;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д) федеральной государственной информационной системой в области государственной службы, на официальном сайте которой размещается реестр лиц, уволенных в связи с утратой доверия, в соответствии со </w:t>
      </w:r>
      <w:hyperlink r:id="rId47" w:history="1">
        <w:r>
          <w:rPr>
            <w:rStyle w:val="a3"/>
          </w:rPr>
          <w:t>статьей 15</w:t>
        </w:r>
      </w:hyperlink>
      <w:r>
        <w:t xml:space="preserve"> Федерального закона "О противодействии коррупции", является единая система.".</w:t>
      </w:r>
    </w:p>
    <w:p w:rsidR="00E32EDD" w:rsidRDefault="00E32EDD"/>
    <w:sectPr w:rsidR="00E32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0FF"/>
    <w:rsid w:val="0097066C"/>
    <w:rsid w:val="00BD4FD8"/>
    <w:rsid w:val="00CB20FF"/>
    <w:rsid w:val="00D206C5"/>
    <w:rsid w:val="00E3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D63E9-B57E-4A89-A173-3EF0F465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FD8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F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D4F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D4F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ksp\Desktop\&#1055;&#1086;&#1088;&#1103;&#1076;&#1086;&#1082;.rtf" TargetMode="External"/><Relationship Id="rId18" Type="http://schemas.openxmlformats.org/officeDocument/2006/relationships/hyperlink" Target="https://login.consultant.ru/link/?req=doc&amp;base=LAW&amp;n=379444&amp;date=09.02.2022&amp;dst=100132&amp;field=134" TargetMode="External"/><Relationship Id="rId26" Type="http://schemas.openxmlformats.org/officeDocument/2006/relationships/hyperlink" Target="https://login.consultant.ru/link/?req=doc&amp;base=LAW&amp;n=364277&amp;date=09.02.2022&amp;dst=100070&amp;field=134" TargetMode="External"/><Relationship Id="rId39" Type="http://schemas.openxmlformats.org/officeDocument/2006/relationships/hyperlink" Target="https://login.consultant.ru/link/?req=doc&amp;base=LAW&amp;n=71834&amp;date=09.02.2022&amp;dst=100035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86227&amp;date=09.02.2022&amp;dst=100016&amp;field=134" TargetMode="External"/><Relationship Id="rId34" Type="http://schemas.openxmlformats.org/officeDocument/2006/relationships/hyperlink" Target="https://login.consultant.ru/link/?req=doc&amp;base=LAW&amp;n=386227&amp;date=09.02.2022&amp;dst=100020&amp;field=134" TargetMode="External"/><Relationship Id="rId42" Type="http://schemas.openxmlformats.org/officeDocument/2006/relationships/hyperlink" Target="https://login.consultant.ru/link/?req=doc&amp;base=LAW&amp;n=213722&amp;date=09.02.2022&amp;dst=100018&amp;field=134" TargetMode="External"/><Relationship Id="rId47" Type="http://schemas.openxmlformats.org/officeDocument/2006/relationships/hyperlink" Target="https://login.consultant.ru/link/?req=doc&amp;base=LAW&amp;n=405958&amp;date=09.02.2022&amp;dst=100147&amp;field=134" TargetMode="External"/><Relationship Id="rId7" Type="http://schemas.openxmlformats.org/officeDocument/2006/relationships/hyperlink" Target="https://login.consultant.ru/link/?req=doc&amp;base=LAW&amp;n=405595&amp;date=09.02.2022&amp;dst=100916&amp;field=134" TargetMode="External"/><Relationship Id="rId12" Type="http://schemas.openxmlformats.org/officeDocument/2006/relationships/hyperlink" Target="https://login.consultant.ru/link/?req=doc&amp;base=LAW&amp;n=386227&amp;date=09.02.2022&amp;dst=100009&amp;field=134" TargetMode="External"/><Relationship Id="rId17" Type="http://schemas.openxmlformats.org/officeDocument/2006/relationships/hyperlink" Target="https://login.consultant.ru/link/?req=doc&amp;base=LAW&amp;n=405595&amp;date=09.02.2022&amp;dst=100919&amp;field=134" TargetMode="External"/><Relationship Id="rId25" Type="http://schemas.openxmlformats.org/officeDocument/2006/relationships/hyperlink" Target="https://login.consultant.ru/link/?req=doc&amp;base=LAW&amp;n=364277&amp;date=09.02.2022&amp;dst=100060&amp;field=134" TargetMode="External"/><Relationship Id="rId33" Type="http://schemas.openxmlformats.org/officeDocument/2006/relationships/hyperlink" Target="https://login.consultant.ru/link/?req=doc&amp;base=LAW&amp;n=386227&amp;date=09.02.2022&amp;dst=100019&amp;field=134" TargetMode="External"/><Relationship Id="rId38" Type="http://schemas.openxmlformats.org/officeDocument/2006/relationships/hyperlink" Target="https://login.consultant.ru/link/?req=doc&amp;base=LAW&amp;n=71834&amp;date=09.02.2022&amp;dst=100007&amp;field=134" TargetMode="External"/><Relationship Id="rId46" Type="http://schemas.openxmlformats.org/officeDocument/2006/relationships/hyperlink" Target="https://login.consultant.ru/link/?req=doc&amp;base=LAW&amp;n=364277&amp;date=09.02.2022&amp;dst=1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79444&amp;date=09.02.2022&amp;dst=100131&amp;field=134" TargetMode="External"/><Relationship Id="rId20" Type="http://schemas.openxmlformats.org/officeDocument/2006/relationships/hyperlink" Target="https://login.consultant.ru/link/?req=doc&amp;base=LAW&amp;n=386227&amp;date=09.02.2022&amp;dst=100012&amp;field=134" TargetMode="External"/><Relationship Id="rId29" Type="http://schemas.openxmlformats.org/officeDocument/2006/relationships/hyperlink" Target="file:///C:\Users\ksp\Desktop\&#1055;&#1086;&#1088;&#1103;&#1076;&#1086;&#1082;.rtf" TargetMode="External"/><Relationship Id="rId41" Type="http://schemas.openxmlformats.org/officeDocument/2006/relationships/hyperlink" Target="https://login.consultant.ru/link/?req=doc&amp;base=LAW&amp;n=213722&amp;date=09.02.2022&amp;dst=100017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6227&amp;date=09.02.2022&amp;dst=100005&amp;field=134" TargetMode="External"/><Relationship Id="rId11" Type="http://schemas.openxmlformats.org/officeDocument/2006/relationships/hyperlink" Target="file:///C:\Users\ksp\Desktop\&#1055;&#1086;&#1088;&#1103;&#1076;&#1086;&#1082;.rtf" TargetMode="External"/><Relationship Id="rId24" Type="http://schemas.openxmlformats.org/officeDocument/2006/relationships/hyperlink" Target="https://login.consultant.ru/link/?req=doc&amp;base=LAW&amp;n=373235&amp;date=09.02.2022&amp;dst=100082&amp;field=134" TargetMode="External"/><Relationship Id="rId32" Type="http://schemas.openxmlformats.org/officeDocument/2006/relationships/hyperlink" Target="file:///C:\Users\ksp\Desktop\&#1055;&#1086;&#1088;&#1103;&#1076;&#1086;&#1082;.rtf" TargetMode="External"/><Relationship Id="rId37" Type="http://schemas.openxmlformats.org/officeDocument/2006/relationships/hyperlink" Target="https://login.consultant.ru/link/?req=doc&amp;base=LAW&amp;n=71834&amp;date=09.02.2022&amp;dst=100007&amp;field=134" TargetMode="External"/><Relationship Id="rId40" Type="http://schemas.openxmlformats.org/officeDocument/2006/relationships/hyperlink" Target="https://login.consultant.ru/link/?req=doc&amp;base=LAW&amp;n=213722&amp;date=09.02.2022" TargetMode="External"/><Relationship Id="rId45" Type="http://schemas.openxmlformats.org/officeDocument/2006/relationships/hyperlink" Target="https://login.consultant.ru/link/?req=doc&amp;base=LAW&amp;n=373235&amp;date=09.02.2022&amp;dst=7&amp;field=134" TargetMode="External"/><Relationship Id="rId5" Type="http://schemas.openxmlformats.org/officeDocument/2006/relationships/hyperlink" Target="https://login.consultant.ru/link/?req=doc&amp;base=LAW&amp;n=379444&amp;date=09.02.2022&amp;dst=100130&amp;field=134" TargetMode="External"/><Relationship Id="rId15" Type="http://schemas.openxmlformats.org/officeDocument/2006/relationships/hyperlink" Target="https://login.consultant.ru/link/?req=doc&amp;base=LAW&amp;n=405595&amp;date=09.02.2022&amp;dst=100919&amp;field=134" TargetMode="External"/><Relationship Id="rId23" Type="http://schemas.openxmlformats.org/officeDocument/2006/relationships/hyperlink" Target="https://login.consultant.ru/link/?req=doc&amp;base=LAW&amp;n=373235&amp;date=09.02.2022&amp;dst=100037&amp;field=134" TargetMode="External"/><Relationship Id="rId28" Type="http://schemas.openxmlformats.org/officeDocument/2006/relationships/hyperlink" Target="https://login.consultant.ru/link/?req=doc&amp;base=LAW&amp;n=386227&amp;date=09.02.2022&amp;dst=100017&amp;field=134" TargetMode="External"/><Relationship Id="rId36" Type="http://schemas.openxmlformats.org/officeDocument/2006/relationships/hyperlink" Target="file:///C:\Users\ksp\Desktop\&#1055;&#1086;&#1088;&#1103;&#1076;&#1086;&#1082;.rtf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86227&amp;date=09.02.2022&amp;dst=100009&amp;field=134" TargetMode="External"/><Relationship Id="rId19" Type="http://schemas.openxmlformats.org/officeDocument/2006/relationships/hyperlink" Target="https://login.consultant.ru/link/?req=doc&amp;base=LAW&amp;n=386227&amp;date=09.02.2022&amp;dst=100010&amp;field=134" TargetMode="External"/><Relationship Id="rId31" Type="http://schemas.openxmlformats.org/officeDocument/2006/relationships/hyperlink" Target="https://login.consultant.ru/link/?req=doc&amp;base=LAW&amp;n=386227&amp;date=09.02.2022&amp;dst=100018&amp;field=134" TargetMode="External"/><Relationship Id="rId44" Type="http://schemas.openxmlformats.org/officeDocument/2006/relationships/hyperlink" Target="https://login.consultant.ru/link/?req=doc&amp;base=LAW&amp;n=213722&amp;date=09.02.2022&amp;dst=100018&amp;field=134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file:///C:\Users\ksp\Desktop\&#1055;&#1086;&#1088;&#1103;&#1076;&#1086;&#1082;.rtf" TargetMode="External"/><Relationship Id="rId14" Type="http://schemas.openxmlformats.org/officeDocument/2006/relationships/hyperlink" Target="https://login.consultant.ru/link/?req=doc&amp;base=LAW&amp;n=311653&amp;date=09.02.2022&amp;dst=100012&amp;field=134" TargetMode="External"/><Relationship Id="rId22" Type="http://schemas.openxmlformats.org/officeDocument/2006/relationships/hyperlink" Target="https://login.consultant.ru/link/?req=doc&amp;base=LAW&amp;n=386227&amp;date=09.02.2022&amp;dst=100016&amp;field=134" TargetMode="External"/><Relationship Id="rId27" Type="http://schemas.openxmlformats.org/officeDocument/2006/relationships/hyperlink" Target="https://login.consultant.ru/link/?req=doc&amp;base=LAW&amp;n=384544&amp;date=09.02.2022&amp;dst=100056&amp;field=134" TargetMode="External"/><Relationship Id="rId30" Type="http://schemas.openxmlformats.org/officeDocument/2006/relationships/hyperlink" Target="file:///C:\Users\ksp\Desktop\&#1055;&#1086;&#1088;&#1103;&#1076;&#1086;&#1082;.rtf" TargetMode="External"/><Relationship Id="rId35" Type="http://schemas.openxmlformats.org/officeDocument/2006/relationships/hyperlink" Target="https://login.consultant.ru/link/?req=doc&amp;base=LAW&amp;n=386227&amp;date=09.02.2022&amp;dst=100020&amp;field=134" TargetMode="External"/><Relationship Id="rId43" Type="http://schemas.openxmlformats.org/officeDocument/2006/relationships/hyperlink" Target="https://login.consultant.ru/link/?req=doc&amp;base=LAW&amp;n=213722&amp;date=09.02.2022&amp;dst=100020&amp;field=13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382586&amp;date=09.02.2022&amp;dst=1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3423</Words>
  <Characters>19514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ksp_priem</cp:lastModifiedBy>
  <cp:revision>2</cp:revision>
  <dcterms:created xsi:type="dcterms:W3CDTF">2022-07-13T04:38:00Z</dcterms:created>
  <dcterms:modified xsi:type="dcterms:W3CDTF">2022-07-13T04:38:00Z</dcterms:modified>
</cp:coreProperties>
</file>