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СЧЕТНАЯ ПАЛАТА РОССИЙСКОЙ ФЕДЕРАЦИИ</w:t>
      </w:r>
    </w:p>
    <w:p w:rsidR="00163449" w:rsidRPr="00B23EEC" w:rsidRDefault="00163449">
      <w:pPr>
        <w:pStyle w:val="ConsPlusTitle"/>
        <w:jc w:val="center"/>
        <w:rPr>
          <w:rFonts w:ascii="Times New Roman" w:hAnsi="Times New Roman" w:cs="Times New Roman"/>
          <w:sz w:val="28"/>
          <w:szCs w:val="28"/>
        </w:rPr>
      </w:pPr>
    </w:p>
    <w:p w:rsidR="00163449" w:rsidRPr="00B23EEC" w:rsidRDefault="00163449">
      <w:pPr>
        <w:pStyle w:val="ConsPlusTitle"/>
        <w:jc w:val="center"/>
        <w:outlineLvl w:val="0"/>
        <w:rPr>
          <w:rFonts w:ascii="Times New Roman" w:hAnsi="Times New Roman" w:cs="Times New Roman"/>
          <w:sz w:val="28"/>
          <w:szCs w:val="28"/>
        </w:rPr>
      </w:pPr>
      <w:r w:rsidRPr="00B23EEC">
        <w:rPr>
          <w:rFonts w:ascii="Times New Roman" w:hAnsi="Times New Roman" w:cs="Times New Roman"/>
          <w:sz w:val="28"/>
          <w:szCs w:val="28"/>
        </w:rPr>
        <w:t>ПРИКАЗ</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 xml:space="preserve">от 30 августа 2013 г. </w:t>
      </w:r>
      <w:r w:rsidR="00C8568F" w:rsidRPr="00B23EEC">
        <w:rPr>
          <w:rFonts w:ascii="Times New Roman" w:hAnsi="Times New Roman" w:cs="Times New Roman"/>
          <w:sz w:val="28"/>
          <w:szCs w:val="28"/>
        </w:rPr>
        <w:t>№</w:t>
      </w:r>
      <w:r w:rsidRPr="00B23EEC">
        <w:rPr>
          <w:rFonts w:ascii="Times New Roman" w:hAnsi="Times New Roman" w:cs="Times New Roman"/>
          <w:sz w:val="28"/>
          <w:szCs w:val="28"/>
        </w:rPr>
        <w:t xml:space="preserve"> 54</w:t>
      </w:r>
    </w:p>
    <w:p w:rsidR="00163449" w:rsidRPr="00B23EEC" w:rsidRDefault="00163449">
      <w:pPr>
        <w:pStyle w:val="ConsPlusNormal"/>
        <w:jc w:val="both"/>
        <w:rPr>
          <w:rFonts w:ascii="Times New Roman" w:hAnsi="Times New Roman" w:cs="Times New Roman"/>
          <w:sz w:val="28"/>
          <w:szCs w:val="28"/>
        </w:rPr>
      </w:pP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Об утверждении Положения о представлении гражданами</w:t>
      </w:r>
      <w:r w:rsidR="009A49CE" w:rsidRPr="00B23EEC">
        <w:rPr>
          <w:rFonts w:ascii="Times New Roman" w:hAnsi="Times New Roman" w:cs="Times New Roman"/>
          <w:sz w:val="28"/>
          <w:szCs w:val="28"/>
        </w:rPr>
        <w:br/>
      </w:r>
      <w:r w:rsidR="00F238D0" w:rsidRPr="00B23EEC">
        <w:rPr>
          <w:rFonts w:ascii="Times New Roman" w:hAnsi="Times New Roman" w:cs="Times New Roman"/>
          <w:sz w:val="28"/>
          <w:szCs w:val="28"/>
        </w:rPr>
        <w:t xml:space="preserve"> и федеральными государственными служащими</w:t>
      </w:r>
      <w:r w:rsidRPr="00B23EEC">
        <w:rPr>
          <w:rFonts w:ascii="Times New Roman" w:hAnsi="Times New Roman" w:cs="Times New Roman"/>
          <w:sz w:val="28"/>
          <w:szCs w:val="28"/>
        </w:rPr>
        <w:t>, претендующими</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на замещение должностей федеральной государственной гражданской</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службы в аппарате Счетной палаты Российской Федерации, сведений</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о доходах, об имуществе и обязательствах имущественного характера</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и федеральными государственными гражданскими служащими аппарата</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Счетной палаты Российской Федерации сведений о доходах, расходах,</w:t>
      </w:r>
    </w:p>
    <w:p w:rsidR="00163449" w:rsidRPr="00B23EEC" w:rsidRDefault="00163449">
      <w:pPr>
        <w:pStyle w:val="ConsPlusTitle"/>
        <w:jc w:val="center"/>
        <w:rPr>
          <w:rFonts w:ascii="Times New Roman" w:hAnsi="Times New Roman" w:cs="Times New Roman"/>
          <w:sz w:val="28"/>
          <w:szCs w:val="28"/>
        </w:rPr>
      </w:pPr>
      <w:r w:rsidRPr="00B23EEC">
        <w:rPr>
          <w:rFonts w:ascii="Times New Roman" w:hAnsi="Times New Roman" w:cs="Times New Roman"/>
          <w:sz w:val="28"/>
          <w:szCs w:val="28"/>
        </w:rPr>
        <w:t>об имуществе и обязательствах имущественного характера</w:t>
      </w:r>
    </w:p>
    <w:p w:rsidR="000B72C0" w:rsidRDefault="000B72C0">
      <w:pPr>
        <w:pStyle w:val="ConsPlusTitle"/>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9"/>
        <w:gridCol w:w="113"/>
      </w:tblGrid>
      <w:tr w:rsidR="00B23EEC" w:rsidRPr="00B23EEC">
        <w:tc>
          <w:tcPr>
            <w:tcW w:w="60" w:type="dxa"/>
            <w:tcBorders>
              <w:top w:val="nil"/>
              <w:left w:val="nil"/>
              <w:bottom w:val="nil"/>
              <w:right w:val="nil"/>
            </w:tcBorders>
            <w:shd w:val="clear" w:color="auto" w:fill="CED3F1"/>
            <w:tcMar>
              <w:top w:w="0" w:type="dxa"/>
              <w:left w:w="0" w:type="dxa"/>
              <w:bottom w:w="0" w:type="dxa"/>
              <w:right w:w="0" w:type="dxa"/>
            </w:tcMar>
          </w:tcPr>
          <w:p w:rsidR="000B72C0" w:rsidRPr="00B23EEC" w:rsidRDefault="000B72C0">
            <w:pPr>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0B72C0" w:rsidRPr="00B23EEC" w:rsidRDefault="000B72C0">
            <w:pPr>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0B72C0" w:rsidRPr="00400C71" w:rsidRDefault="000B72C0">
            <w:pPr>
              <w:spacing w:after="1" w:line="220" w:lineRule="atLeast"/>
              <w:jc w:val="center"/>
              <w:rPr>
                <w:rFonts w:ascii="Times New Roman" w:hAnsi="Times New Roman" w:cs="Times New Roman"/>
              </w:rPr>
            </w:pPr>
            <w:r w:rsidRPr="00400C71">
              <w:rPr>
                <w:rFonts w:ascii="Times New Roman" w:hAnsi="Times New Roman" w:cs="Times New Roman"/>
              </w:rPr>
              <w:t>(в ред</w:t>
            </w:r>
            <w:r w:rsidR="00B23EEC" w:rsidRPr="00400C71">
              <w:rPr>
                <w:rFonts w:ascii="Times New Roman" w:hAnsi="Times New Roman" w:cs="Times New Roman"/>
              </w:rPr>
              <w:t>акции</w:t>
            </w:r>
            <w:r w:rsidRPr="00400C71">
              <w:rPr>
                <w:rFonts w:ascii="Times New Roman" w:hAnsi="Times New Roman" w:cs="Times New Roman"/>
              </w:rPr>
              <w:t xml:space="preserve"> приказов Председателя Счетной палаты Российской Федерации</w:t>
            </w:r>
          </w:p>
          <w:p w:rsidR="000B72C0" w:rsidRPr="00400C71" w:rsidRDefault="000B72C0">
            <w:pPr>
              <w:spacing w:after="1" w:line="220" w:lineRule="atLeast"/>
              <w:jc w:val="center"/>
              <w:rPr>
                <w:rFonts w:ascii="Times New Roman" w:hAnsi="Times New Roman" w:cs="Times New Roman"/>
              </w:rPr>
            </w:pPr>
            <w:r w:rsidRPr="00400C71">
              <w:rPr>
                <w:rFonts w:ascii="Times New Roman" w:hAnsi="Times New Roman" w:cs="Times New Roman"/>
              </w:rPr>
              <w:t xml:space="preserve">от 26.03.2014 г. </w:t>
            </w:r>
            <w:hyperlink r:id="rId6">
              <w:r w:rsidR="00C8568F" w:rsidRPr="00400C71">
                <w:rPr>
                  <w:rFonts w:ascii="Times New Roman" w:hAnsi="Times New Roman" w:cs="Times New Roman"/>
                </w:rPr>
                <w:t>№</w:t>
              </w:r>
              <w:r w:rsidRPr="00400C71">
                <w:rPr>
                  <w:rFonts w:ascii="Times New Roman" w:hAnsi="Times New Roman" w:cs="Times New Roman"/>
                </w:rPr>
                <w:t xml:space="preserve"> 27</w:t>
              </w:r>
            </w:hyperlink>
            <w:r w:rsidRPr="00400C71">
              <w:rPr>
                <w:rFonts w:ascii="Times New Roman" w:hAnsi="Times New Roman" w:cs="Times New Roman"/>
              </w:rPr>
              <w:t xml:space="preserve">, от 25.03.2015 г. </w:t>
            </w:r>
            <w:hyperlink r:id="rId7">
              <w:r w:rsidR="00C8568F" w:rsidRPr="00400C71">
                <w:rPr>
                  <w:rFonts w:ascii="Times New Roman" w:hAnsi="Times New Roman" w:cs="Times New Roman"/>
                </w:rPr>
                <w:t>№</w:t>
              </w:r>
              <w:r w:rsidRPr="00400C71">
                <w:rPr>
                  <w:rFonts w:ascii="Times New Roman" w:hAnsi="Times New Roman" w:cs="Times New Roman"/>
                </w:rPr>
                <w:t xml:space="preserve"> 26</w:t>
              </w:r>
            </w:hyperlink>
            <w:r w:rsidRPr="00400C71">
              <w:rPr>
                <w:rFonts w:ascii="Times New Roman" w:hAnsi="Times New Roman" w:cs="Times New Roman"/>
              </w:rPr>
              <w:t xml:space="preserve">, от 02.09.2015 г. </w:t>
            </w:r>
            <w:hyperlink r:id="rId8">
              <w:r w:rsidR="00C8568F" w:rsidRPr="00400C71">
                <w:rPr>
                  <w:rFonts w:ascii="Times New Roman" w:hAnsi="Times New Roman" w:cs="Times New Roman"/>
                </w:rPr>
                <w:t>№</w:t>
              </w:r>
              <w:r w:rsidRPr="00400C71">
                <w:rPr>
                  <w:rFonts w:ascii="Times New Roman" w:hAnsi="Times New Roman" w:cs="Times New Roman"/>
                </w:rPr>
                <w:t xml:space="preserve"> 78</w:t>
              </w:r>
            </w:hyperlink>
            <w:r w:rsidRPr="00400C71">
              <w:rPr>
                <w:rFonts w:ascii="Times New Roman" w:hAnsi="Times New Roman" w:cs="Times New Roman"/>
              </w:rPr>
              <w:t xml:space="preserve">, от 05.02.2018 </w:t>
            </w:r>
            <w:hyperlink r:id="rId9">
              <w:r w:rsidR="00C8568F" w:rsidRPr="00400C71">
                <w:rPr>
                  <w:rFonts w:ascii="Times New Roman" w:hAnsi="Times New Roman" w:cs="Times New Roman"/>
                </w:rPr>
                <w:t>№</w:t>
              </w:r>
              <w:r w:rsidRPr="00400C71">
                <w:rPr>
                  <w:rFonts w:ascii="Times New Roman" w:hAnsi="Times New Roman" w:cs="Times New Roman"/>
                </w:rPr>
                <w:t xml:space="preserve"> 11</w:t>
              </w:r>
            </w:hyperlink>
            <w:r w:rsidRPr="00400C71">
              <w:rPr>
                <w:rFonts w:ascii="Times New Roman" w:hAnsi="Times New Roman" w:cs="Times New Roman"/>
              </w:rPr>
              <w:t>,</w:t>
            </w:r>
          </w:p>
          <w:p w:rsidR="000B72C0" w:rsidRPr="00255A19" w:rsidRDefault="000B72C0" w:rsidP="00255A19">
            <w:pPr>
              <w:spacing w:after="1" w:line="220" w:lineRule="atLeast"/>
              <w:jc w:val="center"/>
              <w:rPr>
                <w:rFonts w:ascii="Times New Roman" w:hAnsi="Times New Roman" w:cs="Times New Roman"/>
                <w:sz w:val="24"/>
              </w:rPr>
            </w:pPr>
            <w:r w:rsidRPr="00400C71">
              <w:rPr>
                <w:rFonts w:ascii="Times New Roman" w:hAnsi="Times New Roman" w:cs="Times New Roman"/>
              </w:rPr>
              <w:t xml:space="preserve">от 16.01.2019 </w:t>
            </w:r>
            <w:hyperlink r:id="rId10">
              <w:r w:rsidR="00C8568F" w:rsidRPr="00400C71">
                <w:rPr>
                  <w:rFonts w:ascii="Times New Roman" w:hAnsi="Times New Roman" w:cs="Times New Roman"/>
                </w:rPr>
                <w:t>№</w:t>
              </w:r>
              <w:r w:rsidRPr="00400C71">
                <w:rPr>
                  <w:rFonts w:ascii="Times New Roman" w:hAnsi="Times New Roman" w:cs="Times New Roman"/>
                </w:rPr>
                <w:t xml:space="preserve"> 2</w:t>
              </w:r>
            </w:hyperlink>
            <w:r w:rsidRPr="00400C71">
              <w:rPr>
                <w:rFonts w:ascii="Times New Roman" w:hAnsi="Times New Roman" w:cs="Times New Roman"/>
              </w:rPr>
              <w:t xml:space="preserve">, от 14.04.2021 </w:t>
            </w:r>
            <w:hyperlink r:id="rId11">
              <w:r w:rsidR="00C8568F" w:rsidRPr="00400C71">
                <w:rPr>
                  <w:rFonts w:ascii="Times New Roman" w:hAnsi="Times New Roman" w:cs="Times New Roman"/>
                </w:rPr>
                <w:t>№</w:t>
              </w:r>
              <w:r w:rsidRPr="00400C71">
                <w:rPr>
                  <w:rFonts w:ascii="Times New Roman" w:hAnsi="Times New Roman" w:cs="Times New Roman"/>
                </w:rPr>
                <w:t xml:space="preserve"> 40</w:t>
              </w:r>
            </w:hyperlink>
            <w:r w:rsidRPr="00400C71">
              <w:rPr>
                <w:rFonts w:ascii="Times New Roman" w:hAnsi="Times New Roman" w:cs="Times New Roman"/>
              </w:rPr>
              <w:t xml:space="preserve">, от 09.01.2024 </w:t>
            </w:r>
            <w:hyperlink r:id="rId12">
              <w:r w:rsidR="00C8568F" w:rsidRPr="00400C71">
                <w:rPr>
                  <w:rFonts w:ascii="Times New Roman" w:hAnsi="Times New Roman" w:cs="Times New Roman"/>
                </w:rPr>
                <w:t>№</w:t>
              </w:r>
              <w:r w:rsidRPr="00400C71">
                <w:rPr>
                  <w:rFonts w:ascii="Times New Roman" w:hAnsi="Times New Roman" w:cs="Times New Roman"/>
                </w:rPr>
                <w:t xml:space="preserve"> 1</w:t>
              </w:r>
            </w:hyperlink>
            <w:r w:rsidRPr="00400C71">
              <w:rPr>
                <w:rFonts w:ascii="Times New Roman" w:hAnsi="Times New Roman" w:cs="Times New Roman"/>
              </w:rPr>
              <w:t xml:space="preserve">, от 22.12.2025 </w:t>
            </w:r>
            <w:hyperlink r:id="rId13">
              <w:r w:rsidR="00C8568F" w:rsidRPr="00400C71">
                <w:rPr>
                  <w:rFonts w:ascii="Times New Roman" w:hAnsi="Times New Roman" w:cs="Times New Roman"/>
                </w:rPr>
                <w:t>№</w:t>
              </w:r>
              <w:r w:rsidRPr="00400C71">
                <w:rPr>
                  <w:rFonts w:ascii="Times New Roman" w:hAnsi="Times New Roman" w:cs="Times New Roman"/>
                </w:rPr>
                <w:t xml:space="preserve"> 184</w:t>
              </w:r>
            </w:hyperlink>
            <w:r w:rsidR="00B23EEC" w:rsidRPr="00400C71">
              <w:rPr>
                <w:rFonts w:ascii="Times New Roman" w:hAnsi="Times New Roman" w:cs="Times New Roman"/>
              </w:rPr>
              <w:t>,</w:t>
            </w:r>
            <w:r w:rsidR="00255A19" w:rsidRPr="00400C71">
              <w:rPr>
                <w:rFonts w:ascii="Times New Roman" w:hAnsi="Times New Roman" w:cs="Times New Roman"/>
              </w:rPr>
              <w:t xml:space="preserve"> от 13.05.2026 </w:t>
            </w:r>
            <w:r w:rsidR="00B23EEC" w:rsidRPr="00400C71">
              <w:rPr>
                <w:rFonts w:ascii="Times New Roman" w:hAnsi="Times New Roman" w:cs="Times New Roman"/>
              </w:rPr>
              <w:t>№</w:t>
            </w:r>
            <w:r w:rsidR="00255A19" w:rsidRPr="00400C71">
              <w:rPr>
                <w:rFonts w:ascii="Times New Roman" w:hAnsi="Times New Roman" w:cs="Times New Roman"/>
              </w:rPr>
              <w:t> </w:t>
            </w:r>
            <w:r w:rsidR="00B23EEC" w:rsidRPr="00400C71">
              <w:rPr>
                <w:rFonts w:ascii="Times New Roman" w:hAnsi="Times New Roman" w:cs="Times New Roman"/>
              </w:rPr>
              <w:t>50</w:t>
            </w:r>
            <w:r w:rsidRPr="00400C7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72C0" w:rsidRPr="00255A19" w:rsidRDefault="000B72C0">
            <w:pPr>
              <w:rPr>
                <w:rFonts w:ascii="Times New Roman" w:hAnsi="Times New Roman" w:cs="Times New Roman"/>
                <w:sz w:val="24"/>
              </w:rPr>
            </w:pPr>
          </w:p>
        </w:tc>
      </w:tr>
    </w:tbl>
    <w:p w:rsidR="00163449" w:rsidRPr="00B23EEC" w:rsidRDefault="00163449">
      <w:pPr>
        <w:pStyle w:val="ConsPlusNormal"/>
        <w:jc w:val="both"/>
        <w:rPr>
          <w:rFonts w:ascii="Times New Roman" w:hAnsi="Times New Roman" w:cs="Times New Roman"/>
        </w:rPr>
      </w:pPr>
    </w:p>
    <w:p w:rsidR="00163449" w:rsidRPr="00400C71" w:rsidRDefault="00163449">
      <w:pPr>
        <w:pStyle w:val="ConsPlusNormal"/>
        <w:ind w:firstLine="540"/>
        <w:jc w:val="both"/>
        <w:rPr>
          <w:rFonts w:ascii="Times New Roman" w:hAnsi="Times New Roman" w:cs="Times New Roman"/>
          <w:sz w:val="28"/>
          <w:szCs w:val="28"/>
        </w:rPr>
      </w:pPr>
      <w:r w:rsidRPr="00400C71">
        <w:rPr>
          <w:rFonts w:ascii="Times New Roman" w:hAnsi="Times New Roman" w:cs="Times New Roman"/>
          <w:sz w:val="28"/>
          <w:szCs w:val="28"/>
        </w:rPr>
        <w:t xml:space="preserve">В соответствии с Федеральным законом от 27 июля 2004 г. </w:t>
      </w:r>
      <w:r w:rsidR="00C8568F" w:rsidRPr="00400C71">
        <w:rPr>
          <w:rFonts w:ascii="Times New Roman" w:hAnsi="Times New Roman" w:cs="Times New Roman"/>
          <w:sz w:val="28"/>
          <w:szCs w:val="28"/>
        </w:rPr>
        <w:t>№</w:t>
      </w:r>
      <w:r w:rsidRPr="00400C71">
        <w:rPr>
          <w:rFonts w:ascii="Times New Roman" w:hAnsi="Times New Roman" w:cs="Times New Roman"/>
          <w:sz w:val="28"/>
          <w:szCs w:val="28"/>
        </w:rPr>
        <w:t xml:space="preserve"> 79-ФЗ </w:t>
      </w:r>
      <w:r w:rsidR="00400C71" w:rsidRPr="00400C71">
        <w:rPr>
          <w:rFonts w:ascii="Times New Roman" w:hAnsi="Times New Roman" w:cs="Times New Roman"/>
          <w:sz w:val="28"/>
          <w:szCs w:val="28"/>
        </w:rPr>
        <w:t>«</w:t>
      </w:r>
      <w:r w:rsidRPr="00400C71">
        <w:rPr>
          <w:rFonts w:ascii="Times New Roman" w:hAnsi="Times New Roman" w:cs="Times New Roman"/>
          <w:sz w:val="28"/>
          <w:szCs w:val="28"/>
        </w:rPr>
        <w:t>О</w:t>
      </w:r>
      <w:r w:rsidR="00400C71">
        <w:rPr>
          <w:rFonts w:ascii="Times New Roman" w:hAnsi="Times New Roman" w:cs="Times New Roman"/>
          <w:sz w:val="28"/>
          <w:szCs w:val="28"/>
        </w:rPr>
        <w:t> </w:t>
      </w:r>
      <w:r w:rsidRPr="00400C71">
        <w:rPr>
          <w:rFonts w:ascii="Times New Roman" w:hAnsi="Times New Roman" w:cs="Times New Roman"/>
          <w:sz w:val="28"/>
          <w:szCs w:val="28"/>
        </w:rPr>
        <w:t>государственной гражданс</w:t>
      </w:r>
      <w:r w:rsidR="00400C71" w:rsidRPr="00400C71">
        <w:rPr>
          <w:rFonts w:ascii="Times New Roman" w:hAnsi="Times New Roman" w:cs="Times New Roman"/>
          <w:sz w:val="28"/>
          <w:szCs w:val="28"/>
        </w:rPr>
        <w:t>кой службе Российской Федерации»</w:t>
      </w:r>
      <w:r w:rsidRPr="00400C71">
        <w:rPr>
          <w:rFonts w:ascii="Times New Roman" w:hAnsi="Times New Roman" w:cs="Times New Roman"/>
          <w:sz w:val="28"/>
          <w:szCs w:val="28"/>
        </w:rPr>
        <w:t xml:space="preserve">, </w:t>
      </w:r>
      <w:r w:rsidR="00FF1D95" w:rsidRPr="00400C71">
        <w:rPr>
          <w:rFonts w:ascii="Times New Roman" w:hAnsi="Times New Roman" w:cs="Times New Roman"/>
          <w:sz w:val="28"/>
          <w:szCs w:val="28"/>
        </w:rPr>
        <w:t xml:space="preserve">Указом </w:t>
      </w:r>
      <w:r w:rsidRPr="00400C71">
        <w:rPr>
          <w:rFonts w:ascii="Times New Roman" w:hAnsi="Times New Roman" w:cs="Times New Roman"/>
          <w:sz w:val="28"/>
          <w:szCs w:val="28"/>
        </w:rPr>
        <w:t xml:space="preserve">Президента Российской Федерации от 18 мая 2009 г. </w:t>
      </w:r>
      <w:r w:rsidR="00C8568F" w:rsidRPr="00400C71">
        <w:rPr>
          <w:rFonts w:ascii="Times New Roman" w:hAnsi="Times New Roman" w:cs="Times New Roman"/>
          <w:sz w:val="28"/>
          <w:szCs w:val="28"/>
        </w:rPr>
        <w:t>№</w:t>
      </w:r>
      <w:r w:rsidRPr="00400C71">
        <w:rPr>
          <w:rFonts w:ascii="Times New Roman" w:hAnsi="Times New Roman" w:cs="Times New Roman"/>
          <w:sz w:val="28"/>
          <w:szCs w:val="28"/>
        </w:rPr>
        <w:t xml:space="preserve"> 559 </w:t>
      </w:r>
      <w:r w:rsidR="00400C71">
        <w:rPr>
          <w:rFonts w:ascii="Times New Roman" w:hAnsi="Times New Roman" w:cs="Times New Roman"/>
          <w:sz w:val="28"/>
          <w:szCs w:val="28"/>
        </w:rPr>
        <w:t>«</w:t>
      </w:r>
      <w:r w:rsidRPr="00400C71">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400C71">
        <w:rPr>
          <w:rFonts w:ascii="Times New Roman" w:hAnsi="Times New Roman" w:cs="Times New Roman"/>
          <w:sz w:val="28"/>
          <w:szCs w:val="28"/>
        </w:rPr>
        <w:t>»</w:t>
      </w:r>
      <w:r w:rsidRPr="00400C71">
        <w:rPr>
          <w:rFonts w:ascii="Times New Roman" w:hAnsi="Times New Roman" w:cs="Times New Roman"/>
          <w:sz w:val="28"/>
          <w:szCs w:val="28"/>
        </w:rPr>
        <w:t xml:space="preserve"> приказываю:</w:t>
      </w:r>
    </w:p>
    <w:p w:rsidR="00163449" w:rsidRPr="00400C71" w:rsidRDefault="00163449" w:rsidP="00FF2FA5">
      <w:pPr>
        <w:pStyle w:val="ConsPlusNormal"/>
        <w:spacing w:before="220"/>
        <w:ind w:firstLine="540"/>
        <w:jc w:val="both"/>
        <w:rPr>
          <w:rFonts w:ascii="Times New Roman" w:hAnsi="Times New Roman" w:cs="Times New Roman"/>
          <w:sz w:val="28"/>
          <w:szCs w:val="28"/>
        </w:rPr>
      </w:pPr>
      <w:r w:rsidRPr="00400C71">
        <w:rPr>
          <w:rFonts w:ascii="Times New Roman" w:hAnsi="Times New Roman" w:cs="Times New Roman"/>
          <w:sz w:val="28"/>
          <w:szCs w:val="28"/>
        </w:rPr>
        <w:t xml:space="preserve">1. Утвердить прилагаемое </w:t>
      </w:r>
      <w:hyperlink w:anchor="P38">
        <w:r w:rsidRPr="00400C71">
          <w:rPr>
            <w:rFonts w:ascii="Times New Roman" w:hAnsi="Times New Roman" w:cs="Times New Roman"/>
            <w:sz w:val="28"/>
            <w:szCs w:val="28"/>
          </w:rPr>
          <w:t>Положение</w:t>
        </w:r>
      </w:hyperlink>
      <w:r w:rsidRPr="00400C71">
        <w:rPr>
          <w:rFonts w:ascii="Times New Roman" w:hAnsi="Times New Roman" w:cs="Times New Roman"/>
          <w:sz w:val="28"/>
          <w:szCs w:val="28"/>
        </w:rPr>
        <w:t xml:space="preserve"> о представлении гражданами</w:t>
      </w:r>
      <w:r w:rsidR="00FF2FA5" w:rsidRPr="00400C71">
        <w:rPr>
          <w:rFonts w:ascii="Times New Roman" w:hAnsi="Times New Roman" w:cs="Times New Roman"/>
          <w:sz w:val="28"/>
          <w:szCs w:val="28"/>
        </w:rPr>
        <w:t xml:space="preserve"> и федеральными государственными служащими</w:t>
      </w:r>
      <w:r w:rsidRPr="00400C71">
        <w:rPr>
          <w:rFonts w:ascii="Times New Roman" w:hAnsi="Times New Roman" w:cs="Times New Roman"/>
          <w:sz w:val="28"/>
          <w:szCs w:val="28"/>
        </w:rPr>
        <w:t>, претендующими на замещение должностей федеральной государственной гражданской службы в аппарате Счетной палаты Российской Федерации, сведений о доходах, об имуществе и обязательствах имущественного характера и федеральными государственными гражданскими служащими аппарата Счетной палаты Российской Федерации сведений о доходах, расходах, об имуществе и обязательствах имущественного характера.</w:t>
      </w:r>
    </w:p>
    <w:p w:rsidR="00163449" w:rsidRPr="00400C71" w:rsidRDefault="00163449">
      <w:pPr>
        <w:pStyle w:val="ConsPlusNormal"/>
        <w:spacing w:before="220"/>
        <w:ind w:firstLine="540"/>
        <w:jc w:val="both"/>
        <w:rPr>
          <w:rFonts w:ascii="Times New Roman" w:hAnsi="Times New Roman" w:cs="Times New Roman"/>
          <w:sz w:val="28"/>
          <w:szCs w:val="28"/>
        </w:rPr>
      </w:pPr>
      <w:r w:rsidRPr="00400C71">
        <w:rPr>
          <w:rFonts w:ascii="Times New Roman" w:hAnsi="Times New Roman" w:cs="Times New Roman"/>
          <w:sz w:val="28"/>
          <w:szCs w:val="28"/>
        </w:rPr>
        <w:t xml:space="preserve">2. Признать утратившим силу приказ Председателя Счетной палаты Российской Федерации от 31 марта 2010 г. </w:t>
      </w:r>
      <w:r w:rsidR="00C8568F" w:rsidRPr="00400C71">
        <w:rPr>
          <w:rFonts w:ascii="Times New Roman" w:hAnsi="Times New Roman" w:cs="Times New Roman"/>
          <w:sz w:val="28"/>
          <w:szCs w:val="28"/>
        </w:rPr>
        <w:t>№</w:t>
      </w:r>
      <w:r w:rsidRPr="00400C71">
        <w:rPr>
          <w:rFonts w:ascii="Times New Roman" w:hAnsi="Times New Roman" w:cs="Times New Roman"/>
          <w:sz w:val="28"/>
          <w:szCs w:val="28"/>
        </w:rPr>
        <w:t xml:space="preserve"> 21 </w:t>
      </w:r>
      <w:r w:rsidR="00400C71">
        <w:rPr>
          <w:rFonts w:ascii="Times New Roman" w:hAnsi="Times New Roman" w:cs="Times New Roman"/>
          <w:sz w:val="28"/>
          <w:szCs w:val="28"/>
        </w:rPr>
        <w:t>«</w:t>
      </w:r>
      <w:r w:rsidRPr="00400C71">
        <w:rPr>
          <w:rFonts w:ascii="Times New Roman" w:hAnsi="Times New Roman" w:cs="Times New Roman"/>
          <w:sz w:val="28"/>
          <w:szCs w:val="28"/>
        </w:rPr>
        <w:t>Об утверждении Положения о представлении гражданами, претендующими на замещение должностей федеральной государственной гражданской службы в аппарате Счетной палаты Российской Федерации, и федеральными государственными гражданскими служащими аппарата Счетной палаты Российской Федерации сведений о доходах, об имуществе и обязател</w:t>
      </w:r>
      <w:r w:rsidR="00400C71">
        <w:rPr>
          <w:rFonts w:ascii="Times New Roman" w:hAnsi="Times New Roman" w:cs="Times New Roman"/>
          <w:sz w:val="28"/>
          <w:szCs w:val="28"/>
        </w:rPr>
        <w:t>ьствах имущественного характера»</w:t>
      </w:r>
      <w:r w:rsidRPr="00400C71">
        <w:rPr>
          <w:rFonts w:ascii="Times New Roman" w:hAnsi="Times New Roman" w:cs="Times New Roman"/>
          <w:sz w:val="28"/>
          <w:szCs w:val="28"/>
        </w:rPr>
        <w:t>.</w:t>
      </w:r>
    </w:p>
    <w:p w:rsidR="00115F5D" w:rsidRPr="00FF1D95" w:rsidRDefault="00400C71">
      <w:pPr>
        <w:pStyle w:val="ConsPlusNormal"/>
        <w:spacing w:before="220"/>
        <w:ind w:firstLine="540"/>
        <w:jc w:val="both"/>
      </w:pPr>
      <w:r>
        <w:rPr>
          <w:rFonts w:ascii="Times New Roman" w:hAnsi="Times New Roman" w:cs="Times New Roman"/>
          <w:sz w:val="28"/>
          <w:szCs w:val="28"/>
        </w:rPr>
        <w:t>3</w:t>
      </w:r>
      <w:r w:rsidRPr="00B37DD0">
        <w:rPr>
          <w:rFonts w:ascii="Times New Roman" w:hAnsi="Times New Roman" w:cs="Times New Roman"/>
          <w:sz w:val="28"/>
          <w:szCs w:val="28"/>
        </w:rPr>
        <w:t xml:space="preserve">. </w:t>
      </w:r>
      <w:r>
        <w:rPr>
          <w:rFonts w:ascii="Times New Roman" w:hAnsi="Times New Roman" w:cs="Times New Roman"/>
          <w:sz w:val="28"/>
          <w:szCs w:val="28"/>
        </w:rPr>
        <w:t>Пункт у</w:t>
      </w:r>
      <w:r w:rsidRPr="00B37DD0">
        <w:rPr>
          <w:rFonts w:ascii="Times New Roman" w:hAnsi="Times New Roman" w:cs="Times New Roman"/>
          <w:sz w:val="28"/>
          <w:szCs w:val="28"/>
        </w:rPr>
        <w:t>тратил силу</w:t>
      </w:r>
      <w:r>
        <w:rPr>
          <w:rFonts w:ascii="Times New Roman" w:hAnsi="Times New Roman" w:cs="Times New Roman"/>
          <w:sz w:val="28"/>
          <w:szCs w:val="28"/>
        </w:rPr>
        <w:t xml:space="preserve">. </w:t>
      </w:r>
      <w:r w:rsidRPr="005625C2">
        <w:rPr>
          <w:rFonts w:ascii="Times New Roman" w:hAnsi="Times New Roman" w:cs="Times New Roman"/>
          <w:sz w:val="28"/>
          <w:szCs w:val="28"/>
        </w:rPr>
        <w:t>–</w:t>
      </w:r>
      <w:r>
        <w:rPr>
          <w:rFonts w:ascii="Times New Roman" w:hAnsi="Times New Roman" w:cs="Times New Roman"/>
          <w:sz w:val="28"/>
          <w:szCs w:val="28"/>
        </w:rPr>
        <w:t xml:space="preserve"> </w:t>
      </w:r>
      <w:r w:rsidRPr="00B37DD0">
        <w:rPr>
          <w:rFonts w:ascii="Times New Roman" w:hAnsi="Times New Roman" w:cs="Times New Roman"/>
          <w:sz w:val="28"/>
          <w:szCs w:val="28"/>
        </w:rPr>
        <w:t>приказ Председателя Счетной палаты Р</w:t>
      </w:r>
      <w:r>
        <w:rPr>
          <w:rFonts w:ascii="Times New Roman" w:hAnsi="Times New Roman" w:cs="Times New Roman"/>
          <w:sz w:val="28"/>
          <w:szCs w:val="28"/>
        </w:rPr>
        <w:t xml:space="preserve">оссийской </w:t>
      </w:r>
      <w:r w:rsidRPr="00B37DD0">
        <w:rPr>
          <w:rFonts w:ascii="Times New Roman" w:hAnsi="Times New Roman" w:cs="Times New Roman"/>
          <w:sz w:val="28"/>
          <w:szCs w:val="28"/>
        </w:rPr>
        <w:t>Ф</w:t>
      </w:r>
      <w:r>
        <w:rPr>
          <w:rFonts w:ascii="Times New Roman" w:hAnsi="Times New Roman" w:cs="Times New Roman"/>
          <w:sz w:val="28"/>
          <w:szCs w:val="28"/>
        </w:rPr>
        <w:t>едерации</w:t>
      </w:r>
      <w:r w:rsidRPr="00B37DD0">
        <w:rPr>
          <w:rFonts w:ascii="Times New Roman" w:hAnsi="Times New Roman" w:cs="Times New Roman"/>
          <w:sz w:val="28"/>
          <w:szCs w:val="28"/>
        </w:rPr>
        <w:t xml:space="preserve"> от </w:t>
      </w:r>
      <w:r>
        <w:rPr>
          <w:rFonts w:ascii="Times New Roman" w:hAnsi="Times New Roman" w:cs="Times New Roman"/>
          <w:sz w:val="28"/>
          <w:szCs w:val="28"/>
        </w:rPr>
        <w:t>1</w:t>
      </w:r>
      <w:r w:rsidRPr="00B37DD0">
        <w:rPr>
          <w:rFonts w:ascii="Times New Roman" w:hAnsi="Times New Roman" w:cs="Times New Roman"/>
          <w:sz w:val="28"/>
          <w:szCs w:val="28"/>
        </w:rPr>
        <w:t xml:space="preserve">3 </w:t>
      </w:r>
      <w:r>
        <w:rPr>
          <w:rFonts w:ascii="Times New Roman" w:hAnsi="Times New Roman" w:cs="Times New Roman"/>
          <w:sz w:val="28"/>
          <w:szCs w:val="28"/>
        </w:rPr>
        <w:t>мая</w:t>
      </w:r>
      <w:r w:rsidRPr="00B37DD0">
        <w:rPr>
          <w:rFonts w:ascii="Times New Roman" w:hAnsi="Times New Roman" w:cs="Times New Roman"/>
          <w:sz w:val="28"/>
          <w:szCs w:val="28"/>
        </w:rPr>
        <w:t xml:space="preserve"> 20</w:t>
      </w:r>
      <w:r>
        <w:rPr>
          <w:rFonts w:ascii="Times New Roman" w:hAnsi="Times New Roman" w:cs="Times New Roman"/>
          <w:sz w:val="28"/>
          <w:szCs w:val="28"/>
        </w:rPr>
        <w:t>26</w:t>
      </w:r>
      <w:r w:rsidRPr="00B37DD0">
        <w:rPr>
          <w:rFonts w:ascii="Times New Roman" w:hAnsi="Times New Roman" w:cs="Times New Roman"/>
          <w:sz w:val="28"/>
          <w:szCs w:val="28"/>
        </w:rPr>
        <w:t xml:space="preserve"> г. № </w:t>
      </w:r>
      <w:r>
        <w:rPr>
          <w:rFonts w:ascii="Times New Roman" w:hAnsi="Times New Roman" w:cs="Times New Roman"/>
          <w:sz w:val="28"/>
          <w:szCs w:val="28"/>
        </w:rPr>
        <w:t>50.</w:t>
      </w:r>
    </w:p>
    <w:p w:rsidR="00163449" w:rsidRPr="00FF1D95" w:rsidRDefault="00163449">
      <w:pPr>
        <w:pStyle w:val="ConsPlusNormal"/>
        <w:jc w:val="both"/>
      </w:pPr>
    </w:p>
    <w:p w:rsidR="00163449" w:rsidRPr="00400C71" w:rsidRDefault="00163449" w:rsidP="00400C71">
      <w:pPr>
        <w:pStyle w:val="ConsPlusNormal"/>
        <w:spacing w:before="120"/>
        <w:jc w:val="right"/>
        <w:rPr>
          <w:rFonts w:ascii="Times New Roman" w:hAnsi="Times New Roman" w:cs="Times New Roman"/>
          <w:sz w:val="28"/>
          <w:szCs w:val="28"/>
        </w:rPr>
      </w:pPr>
      <w:r w:rsidRPr="00400C71">
        <w:rPr>
          <w:rFonts w:ascii="Times New Roman" w:hAnsi="Times New Roman" w:cs="Times New Roman"/>
          <w:sz w:val="28"/>
          <w:szCs w:val="28"/>
        </w:rPr>
        <w:t>Председатель</w:t>
      </w:r>
    </w:p>
    <w:p w:rsidR="00163449" w:rsidRPr="00FF1D95" w:rsidRDefault="00163449" w:rsidP="00400C71">
      <w:pPr>
        <w:pStyle w:val="ConsPlusNormal"/>
        <w:jc w:val="right"/>
      </w:pPr>
      <w:r w:rsidRPr="00400C71">
        <w:rPr>
          <w:rFonts w:ascii="Times New Roman" w:hAnsi="Times New Roman" w:cs="Times New Roman"/>
          <w:sz w:val="28"/>
          <w:szCs w:val="28"/>
        </w:rPr>
        <w:t>С.В. Степашин</w:t>
      </w:r>
    </w:p>
    <w:p w:rsidR="00163449" w:rsidRPr="00FF1D95" w:rsidRDefault="00163449">
      <w:pPr>
        <w:pStyle w:val="ConsPlusNormal"/>
        <w:jc w:val="both"/>
      </w:pPr>
    </w:p>
    <w:p w:rsidR="007B3CEC" w:rsidRDefault="007B3CEC">
      <w:pPr>
        <w:pStyle w:val="ConsPlusNormal"/>
        <w:jc w:val="both"/>
        <w:sectPr w:rsidR="007B3CEC" w:rsidSect="007B3CEC">
          <w:headerReference w:type="default" r:id="rId14"/>
          <w:headerReference w:type="first" r:id="rId15"/>
          <w:pgSz w:w="11905" w:h="16838"/>
          <w:pgMar w:top="1135" w:right="850" w:bottom="851" w:left="990" w:header="340" w:footer="0" w:gutter="0"/>
          <w:cols w:space="720"/>
          <w:titlePg/>
          <w:docGrid w:linePitch="299"/>
        </w:sectPr>
      </w:pPr>
    </w:p>
    <w:tbl>
      <w:tblPr>
        <w:tblStyle w:val="a7"/>
        <w:tblW w:w="0" w:type="auto"/>
        <w:tblInd w:w="6374" w:type="dxa"/>
        <w:tblLook w:val="04A0" w:firstRow="1" w:lastRow="0" w:firstColumn="1" w:lastColumn="0" w:noHBand="0" w:noVBand="1"/>
      </w:tblPr>
      <w:tblGrid>
        <w:gridCol w:w="3681"/>
      </w:tblGrid>
      <w:tr w:rsidR="00400C71" w:rsidTr="00400C71">
        <w:tc>
          <w:tcPr>
            <w:tcW w:w="3681" w:type="dxa"/>
            <w:tcBorders>
              <w:top w:val="nil"/>
              <w:left w:val="nil"/>
              <w:bottom w:val="nil"/>
              <w:right w:val="nil"/>
            </w:tcBorders>
          </w:tcPr>
          <w:p w:rsidR="00400C71" w:rsidRPr="00400C71" w:rsidRDefault="00400C71" w:rsidP="00400C71">
            <w:pPr>
              <w:pStyle w:val="ConsPlusNormal"/>
              <w:jc w:val="center"/>
              <w:rPr>
                <w:rFonts w:ascii="Times New Roman" w:hAnsi="Times New Roman" w:cs="Times New Roman"/>
                <w:sz w:val="28"/>
                <w:szCs w:val="28"/>
              </w:rPr>
            </w:pPr>
            <w:r w:rsidRPr="00400C71">
              <w:rPr>
                <w:rFonts w:ascii="Times New Roman" w:hAnsi="Times New Roman" w:cs="Times New Roman"/>
                <w:sz w:val="28"/>
                <w:szCs w:val="28"/>
              </w:rPr>
              <w:lastRenderedPageBreak/>
              <w:t>УТВЕРЖДЕНО</w:t>
            </w:r>
          </w:p>
          <w:p w:rsidR="00400C71" w:rsidRPr="00400C71" w:rsidRDefault="00400C71" w:rsidP="00400C71">
            <w:pPr>
              <w:pStyle w:val="ConsPlusNormal"/>
              <w:jc w:val="center"/>
              <w:rPr>
                <w:rFonts w:ascii="Times New Roman" w:hAnsi="Times New Roman" w:cs="Times New Roman"/>
                <w:sz w:val="28"/>
                <w:szCs w:val="28"/>
              </w:rPr>
            </w:pPr>
            <w:r w:rsidRPr="00400C71">
              <w:rPr>
                <w:rFonts w:ascii="Times New Roman" w:hAnsi="Times New Roman" w:cs="Times New Roman"/>
                <w:sz w:val="28"/>
                <w:szCs w:val="28"/>
              </w:rPr>
              <w:t>приказом Председателя</w:t>
            </w:r>
          </w:p>
          <w:p w:rsidR="00400C71" w:rsidRPr="00400C71" w:rsidRDefault="00400C71" w:rsidP="00400C71">
            <w:pPr>
              <w:pStyle w:val="ConsPlusNormal"/>
              <w:jc w:val="center"/>
              <w:rPr>
                <w:rFonts w:ascii="Times New Roman" w:hAnsi="Times New Roman" w:cs="Times New Roman"/>
                <w:sz w:val="28"/>
                <w:szCs w:val="28"/>
              </w:rPr>
            </w:pPr>
            <w:r w:rsidRPr="00400C71">
              <w:rPr>
                <w:rFonts w:ascii="Times New Roman" w:hAnsi="Times New Roman" w:cs="Times New Roman"/>
                <w:sz w:val="28"/>
                <w:szCs w:val="28"/>
              </w:rPr>
              <w:t>Счетной палаты</w:t>
            </w:r>
          </w:p>
          <w:p w:rsidR="00400C71" w:rsidRPr="00400C71" w:rsidRDefault="00400C71" w:rsidP="00400C71">
            <w:pPr>
              <w:pStyle w:val="ConsPlusNormal"/>
              <w:jc w:val="center"/>
              <w:rPr>
                <w:rFonts w:ascii="Times New Roman" w:hAnsi="Times New Roman" w:cs="Times New Roman"/>
                <w:sz w:val="28"/>
                <w:szCs w:val="28"/>
              </w:rPr>
            </w:pPr>
            <w:r w:rsidRPr="00400C71">
              <w:rPr>
                <w:rFonts w:ascii="Times New Roman" w:hAnsi="Times New Roman" w:cs="Times New Roman"/>
                <w:sz w:val="28"/>
                <w:szCs w:val="28"/>
              </w:rPr>
              <w:t>Российской Федерации</w:t>
            </w:r>
          </w:p>
          <w:p w:rsidR="00400C71" w:rsidRDefault="00400C71" w:rsidP="00400C71">
            <w:pPr>
              <w:pStyle w:val="ConsPlusNormal"/>
              <w:jc w:val="center"/>
            </w:pPr>
            <w:r w:rsidRPr="00400C71">
              <w:rPr>
                <w:rFonts w:ascii="Times New Roman" w:hAnsi="Times New Roman" w:cs="Times New Roman"/>
                <w:sz w:val="28"/>
                <w:szCs w:val="28"/>
              </w:rPr>
              <w:t>от 30 августа 2013 г. № 54</w:t>
            </w:r>
          </w:p>
        </w:tc>
      </w:tr>
    </w:tbl>
    <w:p w:rsidR="00400C71" w:rsidRDefault="00400C71">
      <w:pPr>
        <w:pStyle w:val="ConsPlusNormal"/>
        <w:jc w:val="right"/>
      </w:pPr>
    </w:p>
    <w:p w:rsidR="00400C71" w:rsidRDefault="00400C71">
      <w:pPr>
        <w:pStyle w:val="ConsPlusNormal"/>
        <w:jc w:val="right"/>
      </w:pPr>
    </w:p>
    <w:p w:rsidR="00163449" w:rsidRDefault="00163449">
      <w:pPr>
        <w:pStyle w:val="ConsPlusNormal"/>
        <w:jc w:val="right"/>
      </w:pPr>
    </w:p>
    <w:p w:rsidR="00F238D0" w:rsidRDefault="00F238D0">
      <w:pPr>
        <w:pStyle w:val="ConsPlusNormal"/>
        <w:jc w:val="right"/>
      </w:pPr>
    </w:p>
    <w:p w:rsidR="00163449" w:rsidRPr="00936E10" w:rsidRDefault="00400C71">
      <w:pPr>
        <w:pStyle w:val="ConsPlusTitle"/>
        <w:jc w:val="center"/>
        <w:outlineLvl w:val="0"/>
        <w:rPr>
          <w:rFonts w:ascii="Times New Roman" w:hAnsi="Times New Roman" w:cs="Times New Roman"/>
          <w:sz w:val="28"/>
          <w:szCs w:val="28"/>
        </w:rPr>
      </w:pPr>
      <w:bookmarkStart w:id="0" w:name="P38"/>
      <w:bookmarkEnd w:id="0"/>
      <w:r w:rsidRPr="00936E10">
        <w:rPr>
          <w:rFonts w:ascii="Times New Roman" w:hAnsi="Times New Roman" w:cs="Times New Roman"/>
          <w:sz w:val="28"/>
          <w:szCs w:val="28"/>
        </w:rPr>
        <w:t>Положение</w:t>
      </w:r>
    </w:p>
    <w:p w:rsidR="00163449" w:rsidRPr="00936E10" w:rsidRDefault="00163449">
      <w:pPr>
        <w:pStyle w:val="ConsPlusTitle"/>
        <w:jc w:val="center"/>
        <w:rPr>
          <w:rFonts w:ascii="Times New Roman" w:hAnsi="Times New Roman" w:cs="Times New Roman"/>
          <w:sz w:val="28"/>
          <w:szCs w:val="28"/>
        </w:rPr>
      </w:pPr>
      <w:r w:rsidRPr="00936E10">
        <w:rPr>
          <w:rFonts w:ascii="Times New Roman" w:hAnsi="Times New Roman" w:cs="Times New Roman"/>
          <w:sz w:val="28"/>
          <w:szCs w:val="28"/>
        </w:rPr>
        <w:t>о представлении гражданами</w:t>
      </w:r>
      <w:r w:rsidR="000C5B7E" w:rsidRPr="00936E10">
        <w:rPr>
          <w:rFonts w:ascii="Times New Roman" w:hAnsi="Times New Roman" w:cs="Times New Roman"/>
          <w:sz w:val="28"/>
          <w:szCs w:val="28"/>
        </w:rPr>
        <w:t xml:space="preserve"> и федеральными государственными служащими</w:t>
      </w:r>
      <w:r w:rsidRPr="00936E10">
        <w:rPr>
          <w:rFonts w:ascii="Times New Roman" w:hAnsi="Times New Roman" w:cs="Times New Roman"/>
          <w:sz w:val="28"/>
          <w:szCs w:val="28"/>
        </w:rPr>
        <w:t>, претендующими на замещение</w:t>
      </w:r>
      <w:r w:rsidR="000C5B7E" w:rsidRPr="00936E10">
        <w:rPr>
          <w:rFonts w:ascii="Times New Roman" w:hAnsi="Times New Roman" w:cs="Times New Roman"/>
          <w:sz w:val="28"/>
          <w:szCs w:val="28"/>
        </w:rPr>
        <w:t xml:space="preserve"> </w:t>
      </w:r>
      <w:r w:rsidRPr="00936E10">
        <w:rPr>
          <w:rFonts w:ascii="Times New Roman" w:hAnsi="Times New Roman" w:cs="Times New Roman"/>
          <w:sz w:val="28"/>
          <w:szCs w:val="28"/>
        </w:rPr>
        <w:t>должностей федеральной государственной гражданской службы</w:t>
      </w:r>
      <w:r w:rsidR="00936E10" w:rsidRPr="00936E10">
        <w:rPr>
          <w:rFonts w:ascii="Times New Roman" w:hAnsi="Times New Roman" w:cs="Times New Roman"/>
          <w:sz w:val="28"/>
          <w:szCs w:val="28"/>
        </w:rPr>
        <w:t xml:space="preserve"> </w:t>
      </w:r>
      <w:r w:rsidRPr="00936E10">
        <w:rPr>
          <w:rFonts w:ascii="Times New Roman" w:hAnsi="Times New Roman" w:cs="Times New Roman"/>
          <w:sz w:val="28"/>
          <w:szCs w:val="28"/>
        </w:rPr>
        <w:t>в аппарате Счетной палаты Российской Федерации, сведений о</w:t>
      </w:r>
      <w:r w:rsidR="000C5B7E" w:rsidRPr="00936E10">
        <w:rPr>
          <w:rFonts w:ascii="Times New Roman" w:hAnsi="Times New Roman" w:cs="Times New Roman"/>
          <w:sz w:val="28"/>
          <w:szCs w:val="28"/>
        </w:rPr>
        <w:t xml:space="preserve"> </w:t>
      </w:r>
      <w:r w:rsidRPr="00936E10">
        <w:rPr>
          <w:rFonts w:ascii="Times New Roman" w:hAnsi="Times New Roman" w:cs="Times New Roman"/>
          <w:sz w:val="28"/>
          <w:szCs w:val="28"/>
        </w:rPr>
        <w:t>доходах, об имуществе и обязательствах имущественного</w:t>
      </w:r>
      <w:r w:rsidR="000C5B7E" w:rsidRPr="00936E10">
        <w:rPr>
          <w:rFonts w:ascii="Times New Roman" w:hAnsi="Times New Roman" w:cs="Times New Roman"/>
          <w:sz w:val="28"/>
          <w:szCs w:val="28"/>
        </w:rPr>
        <w:t xml:space="preserve"> </w:t>
      </w:r>
      <w:r w:rsidRPr="00936E10">
        <w:rPr>
          <w:rFonts w:ascii="Times New Roman" w:hAnsi="Times New Roman" w:cs="Times New Roman"/>
          <w:sz w:val="28"/>
          <w:szCs w:val="28"/>
        </w:rPr>
        <w:t>характера и федеральными государственными гражданскими</w:t>
      </w:r>
      <w:r w:rsidR="00936E10" w:rsidRPr="00936E10">
        <w:rPr>
          <w:rFonts w:ascii="Times New Roman" w:hAnsi="Times New Roman" w:cs="Times New Roman"/>
          <w:sz w:val="28"/>
          <w:szCs w:val="28"/>
        </w:rPr>
        <w:t xml:space="preserve"> </w:t>
      </w:r>
      <w:r w:rsidRPr="00936E10">
        <w:rPr>
          <w:rFonts w:ascii="Times New Roman" w:hAnsi="Times New Roman" w:cs="Times New Roman"/>
          <w:sz w:val="28"/>
          <w:szCs w:val="28"/>
        </w:rPr>
        <w:t xml:space="preserve">служащими аппарата Счетной палаты Российской </w:t>
      </w:r>
      <w:r w:rsidR="00936E10" w:rsidRPr="00936E10">
        <w:rPr>
          <w:rFonts w:ascii="Times New Roman" w:hAnsi="Times New Roman" w:cs="Times New Roman"/>
          <w:sz w:val="28"/>
          <w:szCs w:val="28"/>
        </w:rPr>
        <w:br/>
      </w:r>
      <w:r w:rsidRPr="00936E10">
        <w:rPr>
          <w:rFonts w:ascii="Times New Roman" w:hAnsi="Times New Roman" w:cs="Times New Roman"/>
          <w:sz w:val="28"/>
          <w:szCs w:val="28"/>
        </w:rPr>
        <w:t>Федерации</w:t>
      </w:r>
      <w:r w:rsidR="00936E10" w:rsidRPr="00936E10">
        <w:rPr>
          <w:rFonts w:ascii="Times New Roman" w:hAnsi="Times New Roman" w:cs="Times New Roman"/>
          <w:sz w:val="28"/>
          <w:szCs w:val="28"/>
        </w:rPr>
        <w:t xml:space="preserve"> </w:t>
      </w:r>
      <w:r w:rsidRPr="00936E10">
        <w:rPr>
          <w:rFonts w:ascii="Times New Roman" w:hAnsi="Times New Roman" w:cs="Times New Roman"/>
          <w:sz w:val="28"/>
          <w:szCs w:val="28"/>
        </w:rPr>
        <w:t>сведений о доходах, расходах, об имуществе и обязательствах</w:t>
      </w:r>
    </w:p>
    <w:p w:rsidR="00163449" w:rsidRPr="00936E10" w:rsidRDefault="00163449">
      <w:pPr>
        <w:pStyle w:val="ConsPlusTitle"/>
        <w:jc w:val="center"/>
        <w:rPr>
          <w:rFonts w:ascii="Times New Roman" w:hAnsi="Times New Roman" w:cs="Times New Roman"/>
          <w:sz w:val="28"/>
          <w:szCs w:val="28"/>
        </w:rPr>
      </w:pPr>
      <w:r w:rsidRPr="00936E10">
        <w:rPr>
          <w:rFonts w:ascii="Times New Roman" w:hAnsi="Times New Roman" w:cs="Times New Roman"/>
          <w:sz w:val="28"/>
          <w:szCs w:val="28"/>
        </w:rPr>
        <w:t>имущественного характера</w:t>
      </w:r>
    </w:p>
    <w:p w:rsidR="00163449" w:rsidRPr="00936E10" w:rsidRDefault="00163449">
      <w:pPr>
        <w:pStyle w:val="ConsPlusNormal"/>
        <w:jc w:val="both"/>
        <w:rPr>
          <w:rFonts w:ascii="Times New Roman" w:hAnsi="Times New Roman" w:cs="Times New Roman"/>
          <w:sz w:val="28"/>
          <w:szCs w:val="28"/>
        </w:rPr>
      </w:pPr>
    </w:p>
    <w:p w:rsidR="000B72C0" w:rsidRPr="00FF1D95" w:rsidRDefault="000B72C0">
      <w:pPr>
        <w:pStyle w:val="ConsPlusNormal"/>
        <w:jc w:val="both"/>
      </w:pPr>
    </w:p>
    <w:p w:rsidR="008D6388" w:rsidRPr="00936E10" w:rsidRDefault="000C5F8D">
      <w:pPr>
        <w:pStyle w:val="ConsPlusNormal"/>
        <w:spacing w:before="220"/>
        <w:ind w:firstLine="540"/>
        <w:jc w:val="both"/>
        <w:rPr>
          <w:rFonts w:ascii="Times New Roman" w:hAnsi="Times New Roman" w:cs="Times New Roman"/>
          <w:strike/>
          <w:sz w:val="28"/>
          <w:szCs w:val="28"/>
          <w:highlight w:val="yellow"/>
        </w:rPr>
      </w:pPr>
      <w:r w:rsidRPr="00936E10">
        <w:rPr>
          <w:rFonts w:ascii="Times New Roman" w:hAnsi="Times New Roman" w:cs="Times New Roman"/>
          <w:sz w:val="28"/>
          <w:szCs w:val="28"/>
        </w:rPr>
        <w:t xml:space="preserve">1. </w:t>
      </w:r>
      <w:r w:rsidR="006974E5" w:rsidRPr="00936E10">
        <w:rPr>
          <w:rFonts w:ascii="Times New Roman" w:hAnsi="Times New Roman" w:cs="Times New Roman"/>
          <w:sz w:val="28"/>
          <w:szCs w:val="28"/>
        </w:rPr>
        <w:t>Настоящее Положение определяет порядок представления гражданами и федеральными государственными служащими, претендующими на замещение должностей федеральной государственной гражданской службы в аппарате Счетной палаты Российской Федерации (далее – должность гражданской службы, Счетная палата), а также федеральными государственными гражданскими служащими аппарата Счетной палаты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и сведений о расходах в случае возникновения основан</w:t>
      </w:r>
      <w:r w:rsidR="00936E10" w:rsidRPr="00936E10">
        <w:rPr>
          <w:rFonts w:ascii="Times New Roman" w:hAnsi="Times New Roman" w:cs="Times New Roman"/>
          <w:sz w:val="28"/>
          <w:szCs w:val="28"/>
        </w:rPr>
        <w:t>ий для представления сведений о </w:t>
      </w:r>
      <w:r w:rsidR="006974E5" w:rsidRPr="00936E10">
        <w:rPr>
          <w:rFonts w:ascii="Times New Roman" w:hAnsi="Times New Roman" w:cs="Times New Roman"/>
          <w:sz w:val="28"/>
          <w:szCs w:val="28"/>
        </w:rPr>
        <w:t>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w:t>
      </w:r>
      <w:r w:rsidR="00936E10" w:rsidRPr="00936E10">
        <w:rPr>
          <w:rFonts w:ascii="Times New Roman" w:hAnsi="Times New Roman" w:cs="Times New Roman"/>
          <w:sz w:val="28"/>
          <w:szCs w:val="28"/>
        </w:rPr>
        <w:t>»</w:t>
      </w:r>
      <w:r w:rsidR="008D6388" w:rsidRPr="00936E10">
        <w:rPr>
          <w:rFonts w:ascii="Times New Roman" w:hAnsi="Times New Roman" w:cs="Times New Roman"/>
          <w:sz w:val="28"/>
          <w:szCs w:val="28"/>
        </w:rPr>
        <w:t>.</w:t>
      </w:r>
      <w:r w:rsidR="008D6388" w:rsidRPr="00936E10">
        <w:rPr>
          <w:rFonts w:ascii="Times New Roman" w:hAnsi="Times New Roman" w:cs="Times New Roman"/>
          <w:b/>
          <w:sz w:val="28"/>
          <w:szCs w:val="28"/>
        </w:rPr>
        <w:t xml:space="preserve"> </w:t>
      </w:r>
    </w:p>
    <w:p w:rsidR="00163449" w:rsidRPr="00207456" w:rsidRDefault="00163449">
      <w:pPr>
        <w:pStyle w:val="ConsPlusNormal"/>
        <w:spacing w:before="220"/>
        <w:ind w:firstLine="540"/>
        <w:jc w:val="both"/>
        <w:rPr>
          <w:rFonts w:ascii="Times New Roman" w:hAnsi="Times New Roman" w:cs="Times New Roman"/>
          <w:sz w:val="28"/>
          <w:szCs w:val="28"/>
        </w:rPr>
      </w:pPr>
      <w:r w:rsidRPr="00207456">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163449" w:rsidRPr="00207456" w:rsidRDefault="00163449">
      <w:pPr>
        <w:pStyle w:val="ConsPlusNormal"/>
        <w:spacing w:before="220"/>
        <w:ind w:firstLine="540"/>
        <w:jc w:val="both"/>
        <w:rPr>
          <w:rFonts w:ascii="Times New Roman" w:hAnsi="Times New Roman" w:cs="Times New Roman"/>
          <w:sz w:val="28"/>
          <w:szCs w:val="28"/>
        </w:rPr>
      </w:pPr>
      <w:r w:rsidRPr="00207456">
        <w:rPr>
          <w:rFonts w:ascii="Times New Roman" w:hAnsi="Times New Roman" w:cs="Times New Roman"/>
          <w:sz w:val="28"/>
          <w:szCs w:val="28"/>
        </w:rPr>
        <w:t xml:space="preserve">а) на гражданина, претендующего на замещение должности гражданской службы (далее </w:t>
      </w:r>
      <w:r w:rsidR="00207456" w:rsidRPr="00207456">
        <w:rPr>
          <w:rFonts w:ascii="Times New Roman" w:hAnsi="Times New Roman" w:cs="Times New Roman"/>
          <w:sz w:val="28"/>
          <w:szCs w:val="28"/>
        </w:rPr>
        <w:t>–</w:t>
      </w:r>
      <w:r w:rsidRPr="00207456">
        <w:rPr>
          <w:rFonts w:ascii="Times New Roman" w:hAnsi="Times New Roman" w:cs="Times New Roman"/>
          <w:sz w:val="28"/>
          <w:szCs w:val="28"/>
        </w:rPr>
        <w:t xml:space="preserve"> гражданин);</w:t>
      </w:r>
    </w:p>
    <w:p w:rsidR="00163449" w:rsidRPr="00207456" w:rsidRDefault="00163449">
      <w:pPr>
        <w:pStyle w:val="ConsPlusNormal"/>
        <w:spacing w:before="220"/>
        <w:ind w:firstLine="540"/>
        <w:jc w:val="both"/>
        <w:rPr>
          <w:rFonts w:ascii="Times New Roman" w:hAnsi="Times New Roman" w:cs="Times New Roman"/>
          <w:sz w:val="28"/>
          <w:szCs w:val="28"/>
        </w:rPr>
      </w:pPr>
      <w:r w:rsidRPr="00207456">
        <w:rPr>
          <w:rFonts w:ascii="Times New Roman" w:hAnsi="Times New Roman" w:cs="Times New Roman"/>
          <w:sz w:val="28"/>
          <w:szCs w:val="28"/>
        </w:rPr>
        <w:t xml:space="preserve">б) на федерального государственного гражданского служащего аппарата Счетной палаты (далее </w:t>
      </w:r>
      <w:r w:rsidR="00207456" w:rsidRPr="00207456">
        <w:rPr>
          <w:rFonts w:ascii="Times New Roman" w:hAnsi="Times New Roman" w:cs="Times New Roman"/>
          <w:sz w:val="28"/>
          <w:szCs w:val="28"/>
        </w:rPr>
        <w:t>–</w:t>
      </w:r>
      <w:r w:rsidRPr="00207456">
        <w:rPr>
          <w:rFonts w:ascii="Times New Roman" w:hAnsi="Times New Roman" w:cs="Times New Roman"/>
          <w:sz w:val="28"/>
          <w:szCs w:val="28"/>
        </w:rPr>
        <w:t xml:space="preserve"> гражданский служащий), </w:t>
      </w:r>
      <w:r w:rsidR="00E00F94" w:rsidRPr="00207456">
        <w:rPr>
          <w:rFonts w:ascii="Times New Roman" w:hAnsi="Times New Roman" w:cs="Times New Roman"/>
          <w:sz w:val="28"/>
          <w:szCs w:val="28"/>
        </w:rPr>
        <w:t xml:space="preserve">замещающего </w:t>
      </w:r>
      <w:r w:rsidRPr="00207456">
        <w:rPr>
          <w:rFonts w:ascii="Times New Roman" w:hAnsi="Times New Roman" w:cs="Times New Roman"/>
          <w:sz w:val="28"/>
          <w:szCs w:val="28"/>
        </w:rPr>
        <w:t xml:space="preserve">должность гражданской службы, предусмотренную Перечнем должностей федеральной государственной гражданской службы в аппарате Счетной палаты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w:t>
      </w:r>
      <w:r w:rsidRPr="00207456">
        <w:rPr>
          <w:rFonts w:ascii="Times New Roman" w:hAnsi="Times New Roman" w:cs="Times New Roman"/>
          <w:sz w:val="28"/>
          <w:szCs w:val="28"/>
        </w:rPr>
        <w:lastRenderedPageBreak/>
        <w:t>обязательствах имущественного характера, а также сведения о доходах, об</w:t>
      </w:r>
      <w:r w:rsidR="00207456">
        <w:rPr>
          <w:rFonts w:ascii="Times New Roman" w:hAnsi="Times New Roman" w:cs="Times New Roman"/>
          <w:sz w:val="28"/>
          <w:szCs w:val="28"/>
        </w:rPr>
        <w:t> </w:t>
      </w:r>
      <w:r w:rsidRPr="00207456">
        <w:rPr>
          <w:rFonts w:ascii="Times New Roman" w:hAnsi="Times New Roman" w:cs="Times New Roman"/>
          <w:sz w:val="28"/>
          <w:szCs w:val="28"/>
        </w:rPr>
        <w:t xml:space="preserve">имуществе и обязательствах имущественного характера своих супруги (супруга) и несовершеннолетних детей, утвержденным приказом Председателя Счетной палаты от 10 декабря 2014 г. </w:t>
      </w:r>
      <w:r w:rsidR="00C8568F" w:rsidRPr="00207456">
        <w:rPr>
          <w:rFonts w:ascii="Times New Roman" w:hAnsi="Times New Roman" w:cs="Times New Roman"/>
          <w:sz w:val="28"/>
          <w:szCs w:val="28"/>
        </w:rPr>
        <w:t>№</w:t>
      </w:r>
      <w:r w:rsidRPr="00207456">
        <w:rPr>
          <w:rFonts w:ascii="Times New Roman" w:hAnsi="Times New Roman" w:cs="Times New Roman"/>
          <w:sz w:val="28"/>
          <w:szCs w:val="28"/>
        </w:rPr>
        <w:t xml:space="preserve"> 150 (далее </w:t>
      </w:r>
      <w:r w:rsidR="00207456" w:rsidRPr="00207456">
        <w:rPr>
          <w:rFonts w:ascii="Times New Roman" w:hAnsi="Times New Roman" w:cs="Times New Roman"/>
          <w:sz w:val="28"/>
          <w:szCs w:val="28"/>
        </w:rPr>
        <w:t>–</w:t>
      </w:r>
      <w:r w:rsidRPr="00207456">
        <w:rPr>
          <w:rFonts w:ascii="Times New Roman" w:hAnsi="Times New Roman" w:cs="Times New Roman"/>
          <w:sz w:val="28"/>
          <w:szCs w:val="28"/>
        </w:rPr>
        <w:t xml:space="preserve"> Перечень должностей);</w:t>
      </w:r>
    </w:p>
    <w:p w:rsidR="006974E5" w:rsidRPr="00207456" w:rsidRDefault="00D10D3C" w:rsidP="00D10D3C">
      <w:pPr>
        <w:pStyle w:val="ConsPlusNormal"/>
        <w:spacing w:before="220"/>
        <w:ind w:firstLine="540"/>
        <w:jc w:val="both"/>
        <w:rPr>
          <w:rFonts w:ascii="Times New Roman" w:hAnsi="Times New Roman" w:cs="Times New Roman"/>
          <w:sz w:val="28"/>
          <w:szCs w:val="28"/>
        </w:rPr>
      </w:pPr>
      <w:r w:rsidRPr="00207456">
        <w:rPr>
          <w:rFonts w:ascii="Times New Roman" w:hAnsi="Times New Roman" w:cs="Times New Roman"/>
          <w:sz w:val="28"/>
          <w:szCs w:val="28"/>
        </w:rPr>
        <w:t xml:space="preserve">в) </w:t>
      </w:r>
      <w:r w:rsidR="006974E5" w:rsidRPr="00207456">
        <w:rPr>
          <w:rFonts w:ascii="Times New Roman" w:hAnsi="Times New Roman" w:cs="Times New Roman"/>
          <w:sz w:val="28"/>
          <w:szCs w:val="28"/>
        </w:rPr>
        <w:t>на гражданского служащего, претендующего на замещение должности гражданской службы, предусмотренной Перечнем должностей (далее – кандидат на</w:t>
      </w:r>
      <w:r w:rsidR="00207456" w:rsidRPr="00207456">
        <w:rPr>
          <w:rFonts w:ascii="Times New Roman" w:hAnsi="Times New Roman" w:cs="Times New Roman"/>
          <w:sz w:val="28"/>
          <w:szCs w:val="28"/>
        </w:rPr>
        <w:t> </w:t>
      </w:r>
      <w:r w:rsidR="006974E5" w:rsidRPr="00207456">
        <w:rPr>
          <w:rFonts w:ascii="Times New Roman" w:hAnsi="Times New Roman" w:cs="Times New Roman"/>
          <w:sz w:val="28"/>
          <w:szCs w:val="28"/>
        </w:rPr>
        <w:t>должность, предусмотренную Перечнем должностей);</w:t>
      </w:r>
    </w:p>
    <w:p w:rsidR="006974E5" w:rsidRPr="00207456" w:rsidRDefault="00D10D3C" w:rsidP="006974E5">
      <w:pPr>
        <w:pStyle w:val="ConsPlusNormal"/>
        <w:spacing w:before="220"/>
        <w:ind w:firstLine="540"/>
        <w:jc w:val="both"/>
        <w:rPr>
          <w:rFonts w:ascii="Times New Roman" w:hAnsi="Times New Roman" w:cs="Times New Roman"/>
          <w:sz w:val="28"/>
          <w:szCs w:val="28"/>
        </w:rPr>
      </w:pPr>
      <w:r w:rsidRPr="00207456">
        <w:rPr>
          <w:rFonts w:ascii="Times New Roman" w:hAnsi="Times New Roman" w:cs="Times New Roman"/>
          <w:sz w:val="28"/>
          <w:szCs w:val="28"/>
        </w:rPr>
        <w:t xml:space="preserve">г) </w:t>
      </w:r>
      <w:r w:rsidR="006974E5" w:rsidRPr="00207456">
        <w:rPr>
          <w:rFonts w:ascii="Times New Roman" w:hAnsi="Times New Roman" w:cs="Times New Roman"/>
          <w:sz w:val="28"/>
          <w:szCs w:val="28"/>
        </w:rPr>
        <w:t>на федерального государственного служащего, назначаемого на должность гражданской службы, в порядке перевода из другого</w:t>
      </w:r>
      <w:r w:rsidR="00207456" w:rsidRPr="00207456">
        <w:rPr>
          <w:rFonts w:ascii="Times New Roman" w:hAnsi="Times New Roman" w:cs="Times New Roman"/>
          <w:sz w:val="28"/>
          <w:szCs w:val="28"/>
        </w:rPr>
        <w:t xml:space="preserve"> государственного органа (далее </w:t>
      </w:r>
      <w:r w:rsidR="006974E5" w:rsidRPr="00207456">
        <w:rPr>
          <w:rFonts w:ascii="Times New Roman" w:hAnsi="Times New Roman" w:cs="Times New Roman"/>
          <w:sz w:val="28"/>
          <w:szCs w:val="28"/>
        </w:rPr>
        <w:t>– кандидат на должность, назначаемый в порядке перевода).</w:t>
      </w:r>
    </w:p>
    <w:p w:rsidR="004A08E1" w:rsidRPr="000E5275" w:rsidRDefault="004A08E1" w:rsidP="004A08E1">
      <w:pPr>
        <w:pStyle w:val="ConsPlusNormal"/>
        <w:spacing w:before="220"/>
        <w:ind w:firstLine="540"/>
        <w:jc w:val="both"/>
        <w:rPr>
          <w:rFonts w:ascii="Times New Roman" w:hAnsi="Times New Roman" w:cs="Times New Roman"/>
          <w:sz w:val="28"/>
          <w:szCs w:val="28"/>
        </w:rPr>
      </w:pPr>
      <w:r w:rsidRPr="000E5275">
        <w:rPr>
          <w:rFonts w:ascii="Times New Roman" w:hAnsi="Times New Roman" w:cs="Times New Roman"/>
          <w:sz w:val="28"/>
          <w:szCs w:val="28"/>
        </w:rPr>
        <w:t>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A08E1" w:rsidRPr="000E5275" w:rsidRDefault="004A08E1" w:rsidP="004A08E1">
      <w:pPr>
        <w:pStyle w:val="ConsPlusNormal"/>
        <w:spacing w:before="220"/>
        <w:ind w:firstLine="540"/>
        <w:jc w:val="both"/>
        <w:rPr>
          <w:rFonts w:ascii="Times New Roman" w:hAnsi="Times New Roman" w:cs="Times New Roman"/>
          <w:sz w:val="28"/>
          <w:szCs w:val="28"/>
        </w:rPr>
      </w:pPr>
      <w:r w:rsidRPr="000E5275">
        <w:rPr>
          <w:rFonts w:ascii="Times New Roman" w:hAnsi="Times New Roman" w:cs="Times New Roman"/>
          <w:sz w:val="28"/>
          <w:szCs w:val="28"/>
        </w:rPr>
        <w:t>а) гражданами – при поступлении на федеральную государственную гражданскую службу в аппарат Счетной палаты;</w:t>
      </w:r>
    </w:p>
    <w:p w:rsidR="004A08E1" w:rsidRPr="000E5275" w:rsidRDefault="004A08E1" w:rsidP="004A08E1">
      <w:pPr>
        <w:pStyle w:val="ConsPlusNormal"/>
        <w:spacing w:before="220"/>
        <w:ind w:firstLine="540"/>
        <w:jc w:val="both"/>
        <w:rPr>
          <w:rFonts w:ascii="Times New Roman" w:hAnsi="Times New Roman" w:cs="Times New Roman"/>
          <w:sz w:val="28"/>
          <w:szCs w:val="28"/>
        </w:rPr>
      </w:pPr>
      <w:r w:rsidRPr="000E5275">
        <w:rPr>
          <w:rFonts w:ascii="Times New Roman" w:hAnsi="Times New Roman" w:cs="Times New Roman"/>
          <w:sz w:val="28"/>
          <w:szCs w:val="28"/>
        </w:rPr>
        <w:t>б) кандидатами на должности, предусмотренные Перечнем должностей, – при назначении на должности гражданской службы, предусмотренные Перечнем должностей;</w:t>
      </w:r>
    </w:p>
    <w:p w:rsidR="004A08E1" w:rsidRPr="000E5275" w:rsidRDefault="004A08E1" w:rsidP="004A08E1">
      <w:pPr>
        <w:pStyle w:val="ConsPlusNormal"/>
        <w:spacing w:before="220"/>
        <w:ind w:firstLine="540"/>
        <w:jc w:val="both"/>
        <w:rPr>
          <w:rFonts w:ascii="Times New Roman" w:hAnsi="Times New Roman" w:cs="Times New Roman"/>
          <w:sz w:val="28"/>
          <w:szCs w:val="28"/>
        </w:rPr>
      </w:pPr>
      <w:r w:rsidRPr="000E5275">
        <w:rPr>
          <w:rFonts w:ascii="Times New Roman" w:hAnsi="Times New Roman" w:cs="Times New Roman"/>
          <w:sz w:val="28"/>
          <w:szCs w:val="28"/>
        </w:rPr>
        <w:t>в) гражданскими служащими – в случае возникновения оснований для</w:t>
      </w:r>
      <w:r w:rsidR="000E5275" w:rsidRPr="000E5275">
        <w:rPr>
          <w:rFonts w:ascii="Times New Roman" w:hAnsi="Times New Roman" w:cs="Times New Roman"/>
          <w:sz w:val="28"/>
          <w:szCs w:val="28"/>
        </w:rPr>
        <w:t xml:space="preserve"> </w:t>
      </w:r>
      <w:r w:rsidRPr="000E5275">
        <w:rPr>
          <w:rFonts w:ascii="Times New Roman" w:hAnsi="Times New Roman" w:cs="Times New Roman"/>
          <w:sz w:val="28"/>
          <w:szCs w:val="28"/>
        </w:rPr>
        <w:t>представления сведений о расходах в соответствии с Федеральным законом от</w:t>
      </w:r>
      <w:r w:rsidR="000E5275" w:rsidRPr="000E5275">
        <w:rPr>
          <w:rFonts w:ascii="Times New Roman" w:hAnsi="Times New Roman" w:cs="Times New Roman"/>
          <w:sz w:val="28"/>
          <w:szCs w:val="28"/>
        </w:rPr>
        <w:t> </w:t>
      </w:r>
      <w:r w:rsidRPr="000E5275">
        <w:rPr>
          <w:rFonts w:ascii="Times New Roman" w:hAnsi="Times New Roman" w:cs="Times New Roman"/>
          <w:sz w:val="28"/>
          <w:szCs w:val="28"/>
        </w:rPr>
        <w:t>3</w:t>
      </w:r>
      <w:r w:rsidR="000E5275" w:rsidRPr="000E5275">
        <w:rPr>
          <w:rFonts w:ascii="Times New Roman" w:hAnsi="Times New Roman" w:cs="Times New Roman"/>
          <w:sz w:val="28"/>
          <w:szCs w:val="28"/>
        </w:rPr>
        <w:t> </w:t>
      </w:r>
      <w:r w:rsidRPr="000E5275">
        <w:rPr>
          <w:rFonts w:ascii="Times New Roman" w:hAnsi="Times New Roman" w:cs="Times New Roman"/>
          <w:sz w:val="28"/>
          <w:szCs w:val="28"/>
        </w:rPr>
        <w:t>декабря 2012 г. № 230-ФЗ «О контроле за соответствием расходов лиц, замещающих государственные должности, и иных лиц их доходам» – не позднее 30</w:t>
      </w:r>
      <w:r w:rsidR="000E5275" w:rsidRPr="000E5275">
        <w:rPr>
          <w:rFonts w:ascii="Times New Roman" w:hAnsi="Times New Roman" w:cs="Times New Roman"/>
          <w:sz w:val="28"/>
          <w:szCs w:val="28"/>
        </w:rPr>
        <w:t> </w:t>
      </w:r>
      <w:r w:rsidRPr="000E5275">
        <w:rPr>
          <w:rFonts w:ascii="Times New Roman" w:hAnsi="Times New Roman" w:cs="Times New Roman"/>
          <w:sz w:val="28"/>
          <w:szCs w:val="28"/>
        </w:rPr>
        <w:t>апреля года, следующего за годом, в котором возникли такие основания;</w:t>
      </w:r>
    </w:p>
    <w:p w:rsidR="004A08E1" w:rsidRPr="000E5275" w:rsidRDefault="004A08E1" w:rsidP="004A08E1">
      <w:pPr>
        <w:pStyle w:val="ConsPlusNormal"/>
        <w:spacing w:before="220"/>
        <w:ind w:firstLine="540"/>
        <w:jc w:val="both"/>
        <w:rPr>
          <w:rFonts w:ascii="Times New Roman" w:hAnsi="Times New Roman" w:cs="Times New Roman"/>
          <w:sz w:val="28"/>
          <w:szCs w:val="28"/>
        </w:rPr>
      </w:pPr>
      <w:r w:rsidRPr="000E5275">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163449" w:rsidRPr="00944E2B" w:rsidRDefault="00163449">
      <w:pPr>
        <w:pStyle w:val="ConsPlusNormal"/>
        <w:spacing w:before="220"/>
        <w:ind w:firstLine="540"/>
        <w:jc w:val="both"/>
        <w:rPr>
          <w:rFonts w:ascii="Times New Roman" w:hAnsi="Times New Roman" w:cs="Times New Roman"/>
          <w:sz w:val="28"/>
          <w:szCs w:val="28"/>
        </w:rPr>
      </w:pPr>
      <w:r w:rsidRPr="00944E2B">
        <w:rPr>
          <w:rFonts w:ascii="Times New Roman" w:hAnsi="Times New Roman" w:cs="Times New Roman"/>
          <w:sz w:val="28"/>
          <w:szCs w:val="28"/>
        </w:rPr>
        <w:t>4. Гражданин при назначении на должность гражданской службы представляет:</w:t>
      </w:r>
    </w:p>
    <w:p w:rsidR="00163449" w:rsidRPr="00944E2B" w:rsidRDefault="00163449">
      <w:pPr>
        <w:pStyle w:val="ConsPlusNormal"/>
        <w:spacing w:before="220"/>
        <w:ind w:firstLine="540"/>
        <w:jc w:val="both"/>
        <w:rPr>
          <w:rFonts w:ascii="Times New Roman" w:hAnsi="Times New Roman" w:cs="Times New Roman"/>
          <w:sz w:val="28"/>
          <w:szCs w:val="28"/>
        </w:rPr>
      </w:pPr>
      <w:r w:rsidRPr="00944E2B">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w:t>
      </w:r>
      <w:r w:rsidR="00944E2B">
        <w:rPr>
          <w:rFonts w:ascii="Times New Roman" w:hAnsi="Times New Roman" w:cs="Times New Roman"/>
          <w:sz w:val="28"/>
          <w:szCs w:val="28"/>
        </w:rPr>
        <w:t> </w:t>
      </w:r>
      <w:r w:rsidRPr="00944E2B">
        <w:rPr>
          <w:rFonts w:ascii="Times New Roman" w:hAnsi="Times New Roman" w:cs="Times New Roman"/>
          <w:sz w:val="28"/>
          <w:szCs w:val="28"/>
        </w:rPr>
        <w:t xml:space="preserve">имуществе, принадлежащем ему на праве собственности, и обязательствах </w:t>
      </w:r>
      <w:r w:rsidRPr="00944E2B">
        <w:rPr>
          <w:rFonts w:ascii="Times New Roman" w:hAnsi="Times New Roman" w:cs="Times New Roman"/>
          <w:sz w:val="28"/>
          <w:szCs w:val="28"/>
        </w:rPr>
        <w:lastRenderedPageBreak/>
        <w:t>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163449" w:rsidRPr="00944E2B" w:rsidRDefault="00163449">
      <w:pPr>
        <w:pStyle w:val="ConsPlusNormal"/>
        <w:spacing w:before="220"/>
        <w:ind w:firstLine="540"/>
        <w:jc w:val="both"/>
        <w:rPr>
          <w:rFonts w:ascii="Times New Roman" w:hAnsi="Times New Roman" w:cs="Times New Roman"/>
          <w:sz w:val="28"/>
          <w:szCs w:val="28"/>
        </w:rPr>
      </w:pPr>
      <w:r w:rsidRPr="00944E2B">
        <w:rPr>
          <w:rFonts w:ascii="Times New Roman" w:hAnsi="Times New Roman" w:cs="Times New Roman"/>
          <w:sz w:val="28"/>
          <w:szCs w:val="28"/>
        </w:rPr>
        <w:t xml:space="preserve">б) </w:t>
      </w:r>
      <w:r w:rsidR="004A08E1" w:rsidRPr="00944E2B">
        <w:rPr>
          <w:rFonts w:ascii="Times New Roman" w:hAnsi="Times New Roman" w:cs="Times New Roman"/>
          <w:sz w:val="28"/>
          <w:szCs w:val="28"/>
        </w:rPr>
        <w:t xml:space="preserve">сведения о доходах своих супруги (супруга) </w:t>
      </w:r>
      <w:r w:rsidRPr="00944E2B">
        <w:rPr>
          <w:rFonts w:ascii="Times New Roman" w:hAnsi="Times New Roman" w:cs="Times New Roman"/>
          <w:sz w:val="28"/>
          <w:szCs w:val="28"/>
        </w:rPr>
        <w:t>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w:t>
      </w:r>
      <w:r w:rsidR="00944E2B">
        <w:rPr>
          <w:rFonts w:ascii="Times New Roman" w:hAnsi="Times New Roman" w:cs="Times New Roman"/>
          <w:sz w:val="28"/>
          <w:szCs w:val="28"/>
        </w:rPr>
        <w:t> </w:t>
      </w:r>
      <w:r w:rsidRPr="00944E2B">
        <w:rPr>
          <w:rFonts w:ascii="Times New Roman" w:hAnsi="Times New Roman" w:cs="Times New Roman"/>
          <w:sz w:val="28"/>
          <w:szCs w:val="28"/>
        </w:rPr>
        <w:t>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163449" w:rsidRPr="00E54973" w:rsidRDefault="00163449">
      <w:pPr>
        <w:pStyle w:val="ConsPlusNormal"/>
        <w:spacing w:before="220"/>
        <w:ind w:firstLine="540"/>
        <w:jc w:val="both"/>
        <w:rPr>
          <w:rFonts w:ascii="Times New Roman" w:hAnsi="Times New Roman" w:cs="Times New Roman"/>
          <w:sz w:val="28"/>
          <w:szCs w:val="28"/>
        </w:rPr>
      </w:pPr>
      <w:r w:rsidRPr="00E54973">
        <w:rPr>
          <w:rFonts w:ascii="Times New Roman" w:hAnsi="Times New Roman" w:cs="Times New Roman"/>
          <w:sz w:val="28"/>
          <w:szCs w:val="28"/>
        </w:rPr>
        <w:t>4</w:t>
      </w:r>
      <w:r w:rsidRPr="00E54973">
        <w:rPr>
          <w:rFonts w:ascii="Times New Roman" w:hAnsi="Times New Roman" w:cs="Times New Roman"/>
          <w:sz w:val="28"/>
          <w:szCs w:val="28"/>
          <w:vertAlign w:val="superscript"/>
        </w:rPr>
        <w:t>1</w:t>
      </w:r>
      <w:r w:rsidRPr="00E54973">
        <w:rPr>
          <w:rFonts w:ascii="Times New Roman" w:hAnsi="Times New Roman" w:cs="Times New Roman"/>
          <w:sz w:val="28"/>
          <w:szCs w:val="28"/>
        </w:rPr>
        <w:t xml:space="preserve">. Кандидат на должность, предусмотренную Перечнем должностей, </w:t>
      </w:r>
      <w:r w:rsidR="00D10D3C" w:rsidRPr="00E54973">
        <w:rPr>
          <w:rFonts w:ascii="Times New Roman" w:hAnsi="Times New Roman" w:cs="Times New Roman"/>
          <w:sz w:val="28"/>
          <w:szCs w:val="28"/>
        </w:rPr>
        <w:t>кандидат на должность, назначаемый в порядке перевода,</w:t>
      </w:r>
      <w:r w:rsidR="004A08E1" w:rsidRPr="00E54973">
        <w:rPr>
          <w:rFonts w:ascii="Times New Roman" w:hAnsi="Times New Roman" w:cs="Times New Roman"/>
          <w:sz w:val="28"/>
          <w:szCs w:val="28"/>
        </w:rPr>
        <w:t xml:space="preserve"> представляют</w:t>
      </w:r>
      <w:r w:rsidR="00D10D3C" w:rsidRPr="00E54973">
        <w:rPr>
          <w:rFonts w:ascii="Times New Roman" w:hAnsi="Times New Roman" w:cs="Times New Roman"/>
          <w:sz w:val="28"/>
          <w:szCs w:val="28"/>
        </w:rPr>
        <w:t xml:space="preserve"> </w:t>
      </w:r>
      <w:r w:rsidRPr="00E54973">
        <w:rPr>
          <w:rFonts w:ascii="Times New Roman" w:hAnsi="Times New Roman" w:cs="Times New Roman"/>
          <w:sz w:val="28"/>
          <w:szCs w:val="28"/>
        </w:rPr>
        <w:t>сведения о доходах, об имуществе и обязательствах имущественного характера в соответствии с пунктом 4 настоящего Положения.</w:t>
      </w:r>
    </w:p>
    <w:p w:rsidR="007E4E7F" w:rsidRPr="009D5978" w:rsidRDefault="001C7982" w:rsidP="007E4E7F">
      <w:pPr>
        <w:pStyle w:val="ConsPlusNormal"/>
        <w:spacing w:before="220"/>
        <w:ind w:firstLine="540"/>
        <w:jc w:val="both"/>
        <w:rPr>
          <w:rFonts w:ascii="Times New Roman" w:hAnsi="Times New Roman" w:cs="Times New Roman"/>
          <w:sz w:val="28"/>
          <w:szCs w:val="28"/>
        </w:rPr>
      </w:pPr>
      <w:r w:rsidRPr="009D5978">
        <w:rPr>
          <w:rFonts w:ascii="Times New Roman" w:hAnsi="Times New Roman" w:cs="Times New Roman"/>
          <w:sz w:val="28"/>
          <w:szCs w:val="28"/>
        </w:rPr>
        <w:t xml:space="preserve">5. </w:t>
      </w:r>
      <w:r w:rsidR="007E4E7F" w:rsidRPr="009D5978">
        <w:rPr>
          <w:rFonts w:ascii="Times New Roman" w:hAnsi="Times New Roman" w:cs="Times New Roman"/>
          <w:sz w:val="28"/>
          <w:szCs w:val="28"/>
        </w:rPr>
        <w:t>Гражданский служащий, замещающий должность гражданской службы, предусмотренную Перечнем должностей, представляет:</w:t>
      </w:r>
    </w:p>
    <w:p w:rsidR="007E4E7F" w:rsidRPr="009D5978" w:rsidRDefault="007E4E7F" w:rsidP="007E4E7F">
      <w:pPr>
        <w:pStyle w:val="ConsPlusNormal"/>
        <w:spacing w:before="220"/>
        <w:ind w:firstLine="540"/>
        <w:jc w:val="both"/>
        <w:rPr>
          <w:rFonts w:ascii="Times New Roman" w:hAnsi="Times New Roman" w:cs="Times New Roman"/>
          <w:sz w:val="28"/>
          <w:szCs w:val="28"/>
        </w:rPr>
      </w:pPr>
      <w:r w:rsidRPr="009D5978">
        <w:rPr>
          <w:rFonts w:ascii="Times New Roman" w:hAnsi="Times New Roman" w:cs="Times New Roman"/>
          <w:sz w:val="28"/>
          <w:szCs w:val="28"/>
        </w:rPr>
        <w:t>а) сведения о своих доходах, полученных с 1 января по 31 декабря года, в</w:t>
      </w:r>
      <w:r w:rsidR="009D5978" w:rsidRPr="009D5978">
        <w:rPr>
          <w:rFonts w:ascii="Times New Roman" w:hAnsi="Times New Roman" w:cs="Times New Roman"/>
          <w:sz w:val="28"/>
          <w:szCs w:val="28"/>
        </w:rPr>
        <w:t> </w:t>
      </w:r>
      <w:r w:rsidRPr="009D5978">
        <w:rPr>
          <w:rFonts w:ascii="Times New Roman" w:hAnsi="Times New Roman" w:cs="Times New Roman"/>
          <w:sz w:val="28"/>
          <w:szCs w:val="28"/>
        </w:rPr>
        <w:t>котором возникли основания для пред</w:t>
      </w:r>
      <w:r w:rsidR="009D5978" w:rsidRPr="009D5978">
        <w:rPr>
          <w:rFonts w:ascii="Times New Roman" w:hAnsi="Times New Roman" w:cs="Times New Roman"/>
          <w:sz w:val="28"/>
          <w:szCs w:val="28"/>
        </w:rPr>
        <w:t>ставления сведений о расходах в </w:t>
      </w:r>
      <w:r w:rsidRPr="009D5978">
        <w:rPr>
          <w:rFonts w:ascii="Times New Roman" w:hAnsi="Times New Roman" w:cs="Times New Roman"/>
          <w:sz w:val="28"/>
          <w:szCs w:val="28"/>
        </w:rPr>
        <w:t>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E4E7F" w:rsidRPr="009D5978" w:rsidRDefault="007E4E7F" w:rsidP="007E4E7F">
      <w:pPr>
        <w:pStyle w:val="ConsPlusNormal"/>
        <w:spacing w:before="220"/>
        <w:ind w:firstLine="540"/>
        <w:jc w:val="both"/>
        <w:rPr>
          <w:rFonts w:ascii="Times New Roman" w:hAnsi="Times New Roman" w:cs="Times New Roman"/>
          <w:sz w:val="28"/>
          <w:szCs w:val="28"/>
        </w:rPr>
      </w:pPr>
      <w:r w:rsidRPr="009D5978">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w:t>
      </w:r>
      <w:r w:rsidR="009D5978" w:rsidRPr="009D5978">
        <w:rPr>
          <w:rFonts w:ascii="Times New Roman" w:hAnsi="Times New Roman" w:cs="Times New Roman"/>
          <w:sz w:val="28"/>
          <w:szCs w:val="28"/>
        </w:rPr>
        <w:t xml:space="preserve"> котором возникли основания для </w:t>
      </w:r>
      <w:r w:rsidRPr="009D5978">
        <w:rPr>
          <w:rFonts w:ascii="Times New Roman" w:hAnsi="Times New Roman" w:cs="Times New Roman"/>
          <w:sz w:val="28"/>
          <w:szCs w:val="28"/>
        </w:rPr>
        <w:t>представления сведений о расходах в соответствии с Федеральным законом от</w:t>
      </w:r>
      <w:r w:rsidR="009D5978" w:rsidRPr="009D5978">
        <w:rPr>
          <w:rFonts w:ascii="Times New Roman" w:hAnsi="Times New Roman" w:cs="Times New Roman"/>
          <w:sz w:val="28"/>
          <w:szCs w:val="28"/>
        </w:rPr>
        <w:t> </w:t>
      </w:r>
      <w:r w:rsidRPr="009D5978">
        <w:rPr>
          <w:rFonts w:ascii="Times New Roman" w:hAnsi="Times New Roman" w:cs="Times New Roman"/>
          <w:sz w:val="28"/>
          <w:szCs w:val="28"/>
        </w:rPr>
        <w:t>3</w:t>
      </w:r>
      <w:r w:rsidR="009D5978" w:rsidRPr="009D5978">
        <w:rPr>
          <w:rFonts w:ascii="Times New Roman" w:hAnsi="Times New Roman" w:cs="Times New Roman"/>
          <w:sz w:val="28"/>
          <w:szCs w:val="28"/>
        </w:rPr>
        <w:t> </w:t>
      </w:r>
      <w:r w:rsidRPr="009D5978">
        <w:rPr>
          <w:rFonts w:ascii="Times New Roman" w:hAnsi="Times New Roman" w:cs="Times New Roman"/>
          <w:sz w:val="28"/>
          <w:szCs w:val="28"/>
        </w:rPr>
        <w:t>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E4E7F" w:rsidRPr="009D5978" w:rsidRDefault="007E4E7F" w:rsidP="007E4E7F">
      <w:pPr>
        <w:pStyle w:val="ConsPlusNormal"/>
        <w:spacing w:before="220"/>
        <w:ind w:firstLine="540"/>
        <w:jc w:val="both"/>
        <w:rPr>
          <w:rFonts w:ascii="Times New Roman" w:hAnsi="Times New Roman" w:cs="Times New Roman"/>
          <w:sz w:val="28"/>
          <w:szCs w:val="28"/>
        </w:rPr>
      </w:pPr>
      <w:r w:rsidRPr="009D5978">
        <w:rPr>
          <w:rFonts w:ascii="Times New Roman" w:hAnsi="Times New Roman" w:cs="Times New Roman"/>
          <w:sz w:val="28"/>
          <w:szCs w:val="28"/>
        </w:rPr>
        <w:t xml:space="preserve">в)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(отчетный </w:t>
      </w:r>
      <w:r w:rsidRPr="009D5978">
        <w:rPr>
          <w:rFonts w:ascii="Times New Roman" w:hAnsi="Times New Roman" w:cs="Times New Roman"/>
          <w:sz w:val="28"/>
          <w:szCs w:val="28"/>
        </w:rPr>
        <w:lastRenderedPageBreak/>
        <w:t>период), если общая сумма таких сделок превышает общий доход гражданского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w:t>
      </w:r>
      <w:r w:rsidR="009D5978" w:rsidRPr="009D5978">
        <w:rPr>
          <w:rFonts w:ascii="Times New Roman" w:hAnsi="Times New Roman" w:cs="Times New Roman"/>
          <w:sz w:val="28"/>
          <w:szCs w:val="28"/>
        </w:rPr>
        <w:t> </w:t>
      </w:r>
      <w:r w:rsidRPr="009D5978">
        <w:rPr>
          <w:rFonts w:ascii="Times New Roman" w:hAnsi="Times New Roman" w:cs="Times New Roman"/>
          <w:sz w:val="28"/>
          <w:szCs w:val="28"/>
        </w:rPr>
        <w:t>счет которых совершены эти сделки.</w:t>
      </w:r>
    </w:p>
    <w:p w:rsidR="007E4E7F" w:rsidRPr="007E4E7F" w:rsidRDefault="007E4E7F" w:rsidP="007E4E7F">
      <w:pPr>
        <w:pStyle w:val="ConsPlusNormal"/>
        <w:spacing w:before="220"/>
        <w:ind w:firstLine="540"/>
        <w:jc w:val="both"/>
        <w:rPr>
          <w:color w:val="00B050"/>
        </w:rPr>
      </w:pPr>
    </w:p>
    <w:p w:rsidR="007E4E7F" w:rsidRPr="009D5978" w:rsidRDefault="009D5978" w:rsidP="009D5978">
      <w:pPr>
        <w:spacing w:after="1" w:line="220" w:lineRule="atLeast"/>
        <w:ind w:firstLine="540"/>
        <w:jc w:val="both"/>
        <w:rPr>
          <w:rFonts w:ascii="Times New Roman" w:hAnsi="Times New Roman" w:cs="Times New Roman"/>
          <w:sz w:val="28"/>
          <w:szCs w:val="28"/>
        </w:rPr>
      </w:pPr>
      <w:r w:rsidRPr="009D5978">
        <w:rPr>
          <w:rFonts w:ascii="Times New Roman" w:hAnsi="Times New Roman" w:cs="Times New Roman"/>
          <w:sz w:val="28"/>
          <w:szCs w:val="28"/>
        </w:rPr>
        <w:t xml:space="preserve">6. </w:t>
      </w:r>
      <w:r>
        <w:rPr>
          <w:rFonts w:ascii="Times New Roman" w:hAnsi="Times New Roman" w:cs="Times New Roman"/>
          <w:sz w:val="28"/>
          <w:szCs w:val="28"/>
        </w:rPr>
        <w:t>П</w:t>
      </w:r>
      <w:r w:rsidR="007E4E7F" w:rsidRPr="009D5978">
        <w:rPr>
          <w:rFonts w:ascii="Times New Roman" w:hAnsi="Times New Roman" w:cs="Times New Roman"/>
          <w:sz w:val="28"/>
          <w:szCs w:val="28"/>
        </w:rPr>
        <w:t>ункт утратил силу</w:t>
      </w:r>
      <w:r>
        <w:rPr>
          <w:rFonts w:ascii="Times New Roman" w:hAnsi="Times New Roman" w:cs="Times New Roman"/>
          <w:sz w:val="28"/>
          <w:szCs w:val="28"/>
        </w:rPr>
        <w:t>.</w:t>
      </w:r>
      <w:r w:rsidR="007E4E7F" w:rsidRPr="009D5978">
        <w:rPr>
          <w:rFonts w:ascii="Times New Roman" w:hAnsi="Times New Roman" w:cs="Times New Roman"/>
          <w:sz w:val="28"/>
          <w:szCs w:val="28"/>
        </w:rPr>
        <w:t xml:space="preserve"> </w:t>
      </w:r>
      <w:r w:rsidRPr="005625C2">
        <w:rPr>
          <w:rFonts w:ascii="Times New Roman" w:hAnsi="Times New Roman" w:cs="Times New Roman"/>
          <w:sz w:val="28"/>
          <w:szCs w:val="28"/>
        </w:rPr>
        <w:t>–</w:t>
      </w:r>
      <w:r>
        <w:rPr>
          <w:rFonts w:ascii="Times New Roman" w:hAnsi="Times New Roman" w:cs="Times New Roman"/>
          <w:sz w:val="28"/>
          <w:szCs w:val="28"/>
        </w:rPr>
        <w:t xml:space="preserve"> </w:t>
      </w:r>
      <w:r w:rsidR="007E4E7F" w:rsidRPr="009D5978">
        <w:rPr>
          <w:rFonts w:ascii="Times New Roman" w:hAnsi="Times New Roman" w:cs="Times New Roman"/>
          <w:sz w:val="28"/>
          <w:szCs w:val="28"/>
        </w:rPr>
        <w:t xml:space="preserve">приказ Председателя Счетной палаты Российской Федерации от </w:t>
      </w:r>
      <w:r>
        <w:rPr>
          <w:rFonts w:ascii="Times New Roman" w:hAnsi="Times New Roman" w:cs="Times New Roman"/>
          <w:sz w:val="28"/>
          <w:szCs w:val="28"/>
        </w:rPr>
        <w:t>0</w:t>
      </w:r>
      <w:r w:rsidR="007E4E7F" w:rsidRPr="009D5978">
        <w:rPr>
          <w:rFonts w:ascii="Times New Roman" w:hAnsi="Times New Roman" w:cs="Times New Roman"/>
          <w:sz w:val="28"/>
          <w:szCs w:val="28"/>
        </w:rPr>
        <w:t>2</w:t>
      </w:r>
      <w:r>
        <w:rPr>
          <w:rFonts w:ascii="Times New Roman" w:hAnsi="Times New Roman" w:cs="Times New Roman"/>
          <w:sz w:val="28"/>
          <w:szCs w:val="28"/>
        </w:rPr>
        <w:t>.09.</w:t>
      </w:r>
      <w:r w:rsidR="007E4E7F" w:rsidRPr="009D5978">
        <w:rPr>
          <w:rFonts w:ascii="Times New Roman" w:hAnsi="Times New Roman" w:cs="Times New Roman"/>
          <w:sz w:val="28"/>
          <w:szCs w:val="28"/>
        </w:rPr>
        <w:t xml:space="preserve">2015 </w:t>
      </w:r>
      <w:r w:rsidR="00C8568F" w:rsidRPr="009D5978">
        <w:rPr>
          <w:rFonts w:ascii="Times New Roman" w:hAnsi="Times New Roman" w:cs="Times New Roman"/>
          <w:sz w:val="28"/>
          <w:szCs w:val="28"/>
        </w:rPr>
        <w:t>№</w:t>
      </w:r>
      <w:r w:rsidR="007E4E7F" w:rsidRPr="009D5978">
        <w:rPr>
          <w:rFonts w:ascii="Times New Roman" w:hAnsi="Times New Roman" w:cs="Times New Roman"/>
          <w:sz w:val="28"/>
          <w:szCs w:val="28"/>
        </w:rPr>
        <w:t xml:space="preserve"> 78.</w:t>
      </w:r>
    </w:p>
    <w:p w:rsidR="00163449" w:rsidRPr="00DF45C7" w:rsidRDefault="00163449">
      <w:pPr>
        <w:pStyle w:val="ConsPlusNormal"/>
        <w:spacing w:before="220"/>
        <w:ind w:firstLine="540"/>
        <w:jc w:val="both"/>
        <w:rPr>
          <w:rFonts w:ascii="Times New Roman" w:hAnsi="Times New Roman" w:cs="Times New Roman"/>
          <w:sz w:val="28"/>
          <w:szCs w:val="28"/>
        </w:rPr>
      </w:pPr>
      <w:r w:rsidRPr="00DF45C7">
        <w:rPr>
          <w:rFonts w:ascii="Times New Roman" w:hAnsi="Times New Roman" w:cs="Times New Roman"/>
          <w:sz w:val="28"/>
          <w:szCs w:val="28"/>
        </w:rPr>
        <w:t>7. Сведения о доходах, об имуществе и обязательствах имущественного характера представляются в Департамент по развитию человеческого капитала.</w:t>
      </w:r>
    </w:p>
    <w:p w:rsidR="00163449" w:rsidRPr="00DF45C7" w:rsidRDefault="00163449">
      <w:pPr>
        <w:pStyle w:val="ConsPlusNormal"/>
        <w:spacing w:before="220"/>
        <w:ind w:firstLine="540"/>
        <w:jc w:val="both"/>
        <w:rPr>
          <w:rFonts w:ascii="Times New Roman" w:hAnsi="Times New Roman" w:cs="Times New Roman"/>
          <w:sz w:val="28"/>
          <w:szCs w:val="28"/>
        </w:rPr>
      </w:pPr>
      <w:r w:rsidRPr="00DF45C7">
        <w:rPr>
          <w:rFonts w:ascii="Times New Roman" w:hAnsi="Times New Roman" w:cs="Times New Roman"/>
          <w:sz w:val="28"/>
          <w:szCs w:val="28"/>
        </w:rPr>
        <w:t>Сведения о доходах, об имуществе и обязательствах имущественного характера, представляемые гражданами, претендующими на замещение должностей руководителя аппарата Счетной палаты и заместителя руководителя аппарата Счетной палаты, а также замещающими указанные должности государственной службы, направляются Департаментом по развитию человеческого капитала в Управление Президента Российской Федерации по вопросам государственной службы, кадров и противодействия коррупции.</w:t>
      </w:r>
    </w:p>
    <w:p w:rsidR="00163449" w:rsidRPr="00DF45C7" w:rsidRDefault="00163449">
      <w:pPr>
        <w:pStyle w:val="ConsPlusNormal"/>
        <w:spacing w:before="220"/>
        <w:ind w:firstLine="540"/>
        <w:jc w:val="both"/>
        <w:rPr>
          <w:rFonts w:ascii="Times New Roman" w:hAnsi="Times New Roman" w:cs="Times New Roman"/>
          <w:sz w:val="28"/>
          <w:szCs w:val="28"/>
        </w:rPr>
      </w:pPr>
      <w:r w:rsidRPr="00DF45C7">
        <w:rPr>
          <w:rFonts w:ascii="Times New Roman" w:hAnsi="Times New Roman" w:cs="Times New Roman"/>
          <w:sz w:val="28"/>
          <w:szCs w:val="28"/>
        </w:rPr>
        <w:t>Справки о доходах, расходах, об имуществе и обязательствах имущественного характера, представляемые в Управление Президента Российской Федерации по</w:t>
      </w:r>
      <w:r w:rsidR="00DF45C7">
        <w:rPr>
          <w:rFonts w:ascii="Times New Roman" w:hAnsi="Times New Roman" w:cs="Times New Roman"/>
          <w:sz w:val="28"/>
          <w:szCs w:val="28"/>
        </w:rPr>
        <w:t> </w:t>
      </w:r>
      <w:r w:rsidRPr="00DF45C7">
        <w:rPr>
          <w:rFonts w:ascii="Times New Roman" w:hAnsi="Times New Roman" w:cs="Times New Roman"/>
          <w:sz w:val="28"/>
          <w:szCs w:val="28"/>
        </w:rPr>
        <w:t>вопросам государственной службы, кадров и противодействия коррупции, заполняются с использованием специал</w:t>
      </w:r>
      <w:r w:rsidR="00DF45C7">
        <w:rPr>
          <w:rFonts w:ascii="Times New Roman" w:hAnsi="Times New Roman" w:cs="Times New Roman"/>
          <w:sz w:val="28"/>
          <w:szCs w:val="28"/>
        </w:rPr>
        <w:t>ьного программного обеспечения «Справки БК»</w:t>
      </w:r>
      <w:r w:rsidRPr="00DF45C7">
        <w:rPr>
          <w:rFonts w:ascii="Times New Roman" w:hAnsi="Times New Roman" w:cs="Times New Roman"/>
          <w:sz w:val="28"/>
          <w:szCs w:val="28"/>
        </w:rPr>
        <w:t>, размещенного на официальном сайте Президента Российской Федерации.</w:t>
      </w:r>
    </w:p>
    <w:p w:rsidR="00163449" w:rsidRPr="00DF45C7" w:rsidRDefault="00163449">
      <w:pPr>
        <w:pStyle w:val="ConsPlusNormal"/>
        <w:spacing w:before="220"/>
        <w:ind w:firstLine="540"/>
        <w:jc w:val="both"/>
        <w:rPr>
          <w:rFonts w:ascii="Times New Roman" w:hAnsi="Times New Roman" w:cs="Times New Roman"/>
          <w:sz w:val="28"/>
          <w:szCs w:val="28"/>
        </w:rPr>
      </w:pPr>
      <w:r w:rsidRPr="00DF45C7">
        <w:rPr>
          <w:rFonts w:ascii="Times New Roman" w:hAnsi="Times New Roman" w:cs="Times New Roman"/>
          <w:sz w:val="28"/>
          <w:szCs w:val="28"/>
        </w:rPr>
        <w:t>Сведения о доходах, об имуществе и обязательствах имущественного характера, представляемые государственными служащими, замещающими должности руководителя аппарата Счетной палаты и заместителя руководителя аппарата Счетной палаты, направляются Департаментом по развитию человеческого капитала в Управление Президента Российской Федерации по вопросам государственной службы, кадров и противодействия коррупции в течение 10 дней после окончания срока, предусмотренного для их представления в Департамент по</w:t>
      </w:r>
      <w:r w:rsidR="00DF45C7">
        <w:rPr>
          <w:rFonts w:ascii="Times New Roman" w:hAnsi="Times New Roman" w:cs="Times New Roman"/>
          <w:sz w:val="28"/>
          <w:szCs w:val="28"/>
        </w:rPr>
        <w:t> </w:t>
      </w:r>
      <w:r w:rsidRPr="00DF45C7">
        <w:rPr>
          <w:rFonts w:ascii="Times New Roman" w:hAnsi="Times New Roman" w:cs="Times New Roman"/>
          <w:sz w:val="28"/>
          <w:szCs w:val="28"/>
        </w:rPr>
        <w:t>развитию человеческого капитала.</w:t>
      </w:r>
    </w:p>
    <w:p w:rsidR="00163449" w:rsidRPr="00CD6E96" w:rsidRDefault="00163449">
      <w:pPr>
        <w:pStyle w:val="ConsPlusNormal"/>
        <w:spacing w:before="220"/>
        <w:ind w:firstLine="540"/>
        <w:jc w:val="both"/>
        <w:rPr>
          <w:rFonts w:ascii="Times New Roman" w:hAnsi="Times New Roman" w:cs="Times New Roman"/>
          <w:sz w:val="28"/>
          <w:szCs w:val="28"/>
        </w:rPr>
      </w:pPr>
      <w:r w:rsidRPr="00CD6E96">
        <w:rPr>
          <w:rFonts w:ascii="Times New Roman" w:hAnsi="Times New Roman" w:cs="Times New Roman"/>
          <w:sz w:val="28"/>
          <w:szCs w:val="28"/>
        </w:rPr>
        <w:t xml:space="preserve">8. В случае если гражданин, кандидат на должность, предусмотренную Перечнем должностей, </w:t>
      </w:r>
      <w:r w:rsidR="000F22A9" w:rsidRPr="00CD6E96">
        <w:rPr>
          <w:rFonts w:ascii="Times New Roman" w:hAnsi="Times New Roman" w:cs="Times New Roman"/>
          <w:sz w:val="28"/>
          <w:szCs w:val="28"/>
        </w:rPr>
        <w:t xml:space="preserve">кандидат на должность, назначаемый в порядке перевода, </w:t>
      </w:r>
      <w:r w:rsidRPr="00CD6E96">
        <w:rPr>
          <w:rFonts w:ascii="Times New Roman" w:hAnsi="Times New Roman" w:cs="Times New Roman"/>
          <w:sz w:val="28"/>
          <w:szCs w:val="28"/>
        </w:rPr>
        <w:t>или гражданский служащий обнаружил, что в представленных им в Департамент по</w:t>
      </w:r>
      <w:r w:rsidR="00CD6E96">
        <w:rPr>
          <w:rFonts w:ascii="Times New Roman" w:hAnsi="Times New Roman" w:cs="Times New Roman"/>
          <w:sz w:val="28"/>
          <w:szCs w:val="28"/>
        </w:rPr>
        <w:t> </w:t>
      </w:r>
      <w:r w:rsidRPr="00CD6E96">
        <w:rPr>
          <w:rFonts w:ascii="Times New Roman" w:hAnsi="Times New Roman" w:cs="Times New Roman"/>
          <w:sz w:val="28"/>
          <w:szCs w:val="28"/>
        </w:rPr>
        <w:t>развитию человеческого капитала сведениях о доходах, об имуществе и обязательствах имущественного характера не отражена или не полностью отражена какая-либо информация либо имеются ошибки, они вправе представить уточненные сведения в порядке, установленном настоящим Положением.</w:t>
      </w:r>
    </w:p>
    <w:p w:rsidR="00724700" w:rsidRPr="00D525F3" w:rsidRDefault="00163449" w:rsidP="00724700">
      <w:pPr>
        <w:pStyle w:val="ConsPlusNormal"/>
        <w:spacing w:before="220"/>
        <w:ind w:firstLine="540"/>
        <w:jc w:val="both"/>
        <w:rPr>
          <w:rFonts w:ascii="Times New Roman" w:hAnsi="Times New Roman" w:cs="Times New Roman"/>
          <w:sz w:val="28"/>
          <w:szCs w:val="28"/>
        </w:rPr>
      </w:pPr>
      <w:r w:rsidRPr="00D525F3">
        <w:rPr>
          <w:rFonts w:ascii="Times New Roman" w:hAnsi="Times New Roman" w:cs="Times New Roman"/>
          <w:sz w:val="28"/>
          <w:szCs w:val="28"/>
        </w:rPr>
        <w:t>Гражданин может представить уточненные сведения в течение одного месяца со дня представления сведен</w:t>
      </w:r>
      <w:r w:rsidR="00D525F3" w:rsidRPr="00D525F3">
        <w:rPr>
          <w:rFonts w:ascii="Times New Roman" w:hAnsi="Times New Roman" w:cs="Times New Roman"/>
          <w:sz w:val="28"/>
          <w:szCs w:val="28"/>
        </w:rPr>
        <w:t>ий в соответствии с подпунктом «а»</w:t>
      </w:r>
      <w:r w:rsidRPr="00D525F3">
        <w:rPr>
          <w:rFonts w:ascii="Times New Roman" w:hAnsi="Times New Roman" w:cs="Times New Roman"/>
          <w:sz w:val="28"/>
          <w:szCs w:val="28"/>
        </w:rPr>
        <w:t xml:space="preserve"> пункта 3 настоящего Положения. 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подпунктом </w:t>
      </w:r>
      <w:r w:rsidR="00D525F3" w:rsidRPr="00D525F3">
        <w:rPr>
          <w:rFonts w:ascii="Times New Roman" w:hAnsi="Times New Roman" w:cs="Times New Roman"/>
          <w:sz w:val="28"/>
          <w:szCs w:val="28"/>
        </w:rPr>
        <w:t>«б»</w:t>
      </w:r>
      <w:r w:rsidRPr="00D525F3">
        <w:rPr>
          <w:rFonts w:ascii="Times New Roman" w:hAnsi="Times New Roman" w:cs="Times New Roman"/>
          <w:sz w:val="28"/>
          <w:szCs w:val="28"/>
        </w:rPr>
        <w:t xml:space="preserve"> пункта 3 настоящего </w:t>
      </w:r>
      <w:r w:rsidRPr="00D525F3">
        <w:rPr>
          <w:rFonts w:ascii="Times New Roman" w:hAnsi="Times New Roman" w:cs="Times New Roman"/>
          <w:sz w:val="28"/>
          <w:szCs w:val="28"/>
        </w:rPr>
        <w:lastRenderedPageBreak/>
        <w:t>Положения. Гражданский служащий может представить уточненные сведения в</w:t>
      </w:r>
      <w:r w:rsidR="00573EFF">
        <w:rPr>
          <w:rFonts w:ascii="Times New Roman" w:hAnsi="Times New Roman" w:cs="Times New Roman"/>
          <w:sz w:val="28"/>
          <w:szCs w:val="28"/>
        </w:rPr>
        <w:t> </w:t>
      </w:r>
      <w:r w:rsidRPr="00D525F3">
        <w:rPr>
          <w:rFonts w:ascii="Times New Roman" w:hAnsi="Times New Roman" w:cs="Times New Roman"/>
          <w:sz w:val="28"/>
          <w:szCs w:val="28"/>
        </w:rPr>
        <w:t xml:space="preserve">течение одного месяца после окончания срока, указанного в </w:t>
      </w:r>
      <w:r w:rsidR="00D525F3" w:rsidRPr="00D525F3">
        <w:rPr>
          <w:rFonts w:ascii="Times New Roman" w:hAnsi="Times New Roman" w:cs="Times New Roman"/>
          <w:sz w:val="28"/>
          <w:szCs w:val="28"/>
        </w:rPr>
        <w:t>подпункте «</w:t>
      </w:r>
      <w:r w:rsidRPr="00D525F3">
        <w:rPr>
          <w:rFonts w:ascii="Times New Roman" w:hAnsi="Times New Roman" w:cs="Times New Roman"/>
          <w:sz w:val="28"/>
          <w:szCs w:val="28"/>
        </w:rPr>
        <w:t>в</w:t>
      </w:r>
      <w:r w:rsidR="00D525F3" w:rsidRPr="00D525F3">
        <w:rPr>
          <w:rFonts w:ascii="Times New Roman" w:hAnsi="Times New Roman" w:cs="Times New Roman"/>
          <w:sz w:val="28"/>
          <w:szCs w:val="28"/>
        </w:rPr>
        <w:t>»</w:t>
      </w:r>
      <w:r w:rsidRPr="00D525F3">
        <w:rPr>
          <w:rFonts w:ascii="Times New Roman" w:hAnsi="Times New Roman" w:cs="Times New Roman"/>
          <w:sz w:val="28"/>
          <w:szCs w:val="28"/>
        </w:rPr>
        <w:t xml:space="preserve"> пункта 3 настоящего Положения.</w:t>
      </w:r>
      <w:r w:rsidR="00AD2908" w:rsidRPr="00D525F3">
        <w:rPr>
          <w:rFonts w:ascii="Times New Roman" w:hAnsi="Times New Roman" w:cs="Times New Roman"/>
          <w:sz w:val="28"/>
          <w:szCs w:val="28"/>
        </w:rPr>
        <w:t xml:space="preserve"> </w:t>
      </w:r>
      <w:r w:rsidR="00724700" w:rsidRPr="00D525F3">
        <w:rPr>
          <w:rFonts w:ascii="Times New Roman" w:hAnsi="Times New Roman" w:cs="Times New Roman"/>
          <w:sz w:val="28"/>
          <w:szCs w:val="28"/>
        </w:rPr>
        <w:t>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163449" w:rsidRPr="00D525F3" w:rsidRDefault="00163449" w:rsidP="00724700">
      <w:pPr>
        <w:pStyle w:val="ConsPlusNormal"/>
        <w:spacing w:before="220"/>
        <w:ind w:firstLine="540"/>
        <w:jc w:val="both"/>
        <w:rPr>
          <w:rFonts w:ascii="Times New Roman" w:hAnsi="Times New Roman" w:cs="Times New Roman"/>
          <w:sz w:val="28"/>
          <w:szCs w:val="28"/>
        </w:rPr>
      </w:pPr>
      <w:r w:rsidRPr="00D525F3">
        <w:rPr>
          <w:rFonts w:ascii="Times New Roman" w:hAnsi="Times New Roman" w:cs="Times New Roman"/>
          <w:sz w:val="28"/>
          <w:szCs w:val="28"/>
        </w:rPr>
        <w:t>Уточненные сведения, представленные гражданами и гражданскими служащими, указанными в абзаце втором пункта 7 настоящего Положения, направляются Департаментом по развитию человеческого капитала в Управление Президента Российской Федерации по вопросам государственной службы, кадров и противодействия коррупции в течение пяти дней после их представления в</w:t>
      </w:r>
      <w:r w:rsidR="00573EFF">
        <w:rPr>
          <w:rFonts w:ascii="Times New Roman" w:hAnsi="Times New Roman" w:cs="Times New Roman"/>
          <w:sz w:val="28"/>
          <w:szCs w:val="28"/>
        </w:rPr>
        <w:t> </w:t>
      </w:r>
      <w:r w:rsidRPr="00D525F3">
        <w:rPr>
          <w:rFonts w:ascii="Times New Roman" w:hAnsi="Times New Roman" w:cs="Times New Roman"/>
          <w:sz w:val="28"/>
          <w:szCs w:val="28"/>
        </w:rPr>
        <w:t>Департамент по развитию человеческого капитала.</w:t>
      </w:r>
    </w:p>
    <w:p w:rsidR="00724700" w:rsidRPr="00041604" w:rsidRDefault="00724700" w:rsidP="00724700">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9. В случае непредставления по объективным причинам кандидатом на</w:t>
      </w:r>
      <w:r w:rsidR="00573EFF">
        <w:rPr>
          <w:rFonts w:ascii="Times New Roman" w:hAnsi="Times New Roman" w:cs="Times New Roman"/>
          <w:sz w:val="28"/>
          <w:szCs w:val="28"/>
        </w:rPr>
        <w:t> </w:t>
      </w:r>
      <w:r w:rsidRPr="00041604">
        <w:rPr>
          <w:rFonts w:ascii="Times New Roman" w:hAnsi="Times New Roman" w:cs="Times New Roman"/>
          <w:sz w:val="28"/>
          <w:szCs w:val="28"/>
        </w:rPr>
        <w:t>должность, предусмотренную Перечнем должностей, кандидатом на должность, назначаемым в порядке перевода, гражданским служащим сведений о доходах, об</w:t>
      </w:r>
      <w:r w:rsidR="00573EFF">
        <w:rPr>
          <w:rFonts w:ascii="Times New Roman" w:hAnsi="Times New Roman" w:cs="Times New Roman"/>
          <w:sz w:val="28"/>
          <w:szCs w:val="28"/>
        </w:rPr>
        <w:t> </w:t>
      </w:r>
      <w:r w:rsidRPr="00041604">
        <w:rPr>
          <w:rFonts w:ascii="Times New Roman" w:hAnsi="Times New Roman" w:cs="Times New Roman"/>
          <w:sz w:val="28"/>
          <w:szCs w:val="28"/>
        </w:rPr>
        <w:t>имуществе и обязательствах имущественного характера своих супруги (супруга) и несовершеннолетних детей кандидат на должность, предусмотренную Перечнем должностей, кандидат на должность, назначаемый в порядке перевода, гражданский служащий представля</w:t>
      </w:r>
      <w:r w:rsidR="00FA47E2" w:rsidRPr="00041604">
        <w:rPr>
          <w:rFonts w:ascii="Times New Roman" w:hAnsi="Times New Roman" w:cs="Times New Roman"/>
          <w:sz w:val="28"/>
          <w:szCs w:val="28"/>
        </w:rPr>
        <w:t>ю</w:t>
      </w:r>
      <w:r w:rsidRPr="00041604">
        <w:rPr>
          <w:rFonts w:ascii="Times New Roman" w:hAnsi="Times New Roman" w:cs="Times New Roman"/>
          <w:sz w:val="28"/>
          <w:szCs w:val="28"/>
        </w:rPr>
        <w:t>т в Департамент по развитию человеческого капитала заявление согласно приложению № 1 к настоящему Положению.</w:t>
      </w:r>
    </w:p>
    <w:p w:rsidR="00724700" w:rsidRPr="00041604" w:rsidRDefault="00724700" w:rsidP="00724700">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Данный факт подлежит рассмотрению Комиссией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w:t>
      </w:r>
    </w:p>
    <w:p w:rsidR="00163449" w:rsidRPr="00041604" w:rsidRDefault="00163449">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10. Проверка достоверности и полноты сведений о доходах, об имуществе и обязательствах имущественного характера, представленных согласно требованиям настоящего Положения, осуществляется в соответствии с законодательством Российской Федерации.</w:t>
      </w:r>
    </w:p>
    <w:p w:rsidR="00163449" w:rsidRPr="00041604" w:rsidRDefault="00163449">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 xml:space="preserve">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w:t>
      </w:r>
      <w:r w:rsidR="00041604">
        <w:rPr>
          <w:rFonts w:ascii="Times New Roman" w:hAnsi="Times New Roman" w:cs="Times New Roman"/>
          <w:sz w:val="28"/>
          <w:szCs w:val="28"/>
        </w:rPr>
        <w:t>если федеральным законом они не </w:t>
      </w:r>
      <w:r w:rsidRPr="00041604">
        <w:rPr>
          <w:rFonts w:ascii="Times New Roman" w:hAnsi="Times New Roman" w:cs="Times New Roman"/>
          <w:sz w:val="28"/>
          <w:szCs w:val="28"/>
        </w:rPr>
        <w:t>отнесены к сведениям, составляющим государственную тайну.</w:t>
      </w:r>
    </w:p>
    <w:p w:rsidR="00163449" w:rsidRPr="00041604" w:rsidRDefault="00163449">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 xml:space="preserve">Эти сведения представляются Председателю Счетной палаты, руководителю аппарата Счетной палаты с учетом его полномочий, установленных приказом Председателя Счетной палаты от 1 ноября 2025 г. </w:t>
      </w:r>
      <w:r w:rsidR="00C8568F" w:rsidRPr="00041604">
        <w:rPr>
          <w:rFonts w:ascii="Times New Roman" w:hAnsi="Times New Roman" w:cs="Times New Roman"/>
          <w:sz w:val="28"/>
          <w:szCs w:val="28"/>
        </w:rPr>
        <w:t>№</w:t>
      </w:r>
      <w:r w:rsidRPr="00041604">
        <w:rPr>
          <w:rFonts w:ascii="Times New Roman" w:hAnsi="Times New Roman" w:cs="Times New Roman"/>
          <w:sz w:val="28"/>
          <w:szCs w:val="28"/>
        </w:rPr>
        <w:t xml:space="preserve"> 161</w:t>
      </w:r>
      <w:r w:rsidR="00041604">
        <w:rPr>
          <w:rFonts w:ascii="Times New Roman" w:hAnsi="Times New Roman" w:cs="Times New Roman"/>
          <w:sz w:val="28"/>
          <w:szCs w:val="28"/>
        </w:rPr>
        <w:t xml:space="preserve"> «</w:t>
      </w:r>
      <w:r w:rsidRPr="00041604">
        <w:rPr>
          <w:rFonts w:ascii="Times New Roman" w:hAnsi="Times New Roman" w:cs="Times New Roman"/>
          <w:sz w:val="28"/>
          <w:szCs w:val="28"/>
        </w:rPr>
        <w:t>О возложении отдельных полномочий представителя нанимателя (работодателя)</w:t>
      </w:r>
      <w:r w:rsidR="00041604">
        <w:rPr>
          <w:rFonts w:ascii="Times New Roman" w:hAnsi="Times New Roman" w:cs="Times New Roman"/>
          <w:sz w:val="28"/>
          <w:szCs w:val="28"/>
        </w:rPr>
        <w:t>»</w:t>
      </w:r>
      <w:r w:rsidRPr="00041604">
        <w:rPr>
          <w:rFonts w:ascii="Times New Roman" w:hAnsi="Times New Roman" w:cs="Times New Roman"/>
          <w:sz w:val="28"/>
          <w:szCs w:val="28"/>
        </w:rPr>
        <w:t>, а также иным должностным лицам в случаях, предусмотренных федеральными законами.</w:t>
      </w:r>
    </w:p>
    <w:p w:rsidR="00163449" w:rsidRPr="00041604" w:rsidRDefault="00163449">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12.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w:t>
      </w:r>
      <w:r w:rsidR="00041604">
        <w:rPr>
          <w:rFonts w:ascii="Times New Roman" w:hAnsi="Times New Roman" w:cs="Times New Roman"/>
          <w:sz w:val="28"/>
          <w:szCs w:val="28"/>
        </w:rPr>
        <w:t> </w:t>
      </w:r>
      <w:r w:rsidRPr="00041604">
        <w:rPr>
          <w:rFonts w:ascii="Times New Roman" w:hAnsi="Times New Roman" w:cs="Times New Roman"/>
          <w:sz w:val="28"/>
          <w:szCs w:val="28"/>
        </w:rPr>
        <w:t xml:space="preserve">предусмотренных законодательством Российской Федерации, несут </w:t>
      </w:r>
      <w:r w:rsidRPr="00041604">
        <w:rPr>
          <w:rFonts w:ascii="Times New Roman" w:hAnsi="Times New Roman" w:cs="Times New Roman"/>
          <w:sz w:val="28"/>
          <w:szCs w:val="28"/>
        </w:rPr>
        <w:lastRenderedPageBreak/>
        <w:t>ответственность в соответствии с законодательством Российской Федерации.</w:t>
      </w:r>
    </w:p>
    <w:p w:rsidR="00D04AC8" w:rsidRPr="00041604" w:rsidRDefault="00D04AC8">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13. Сведения о доходах, об имуществе и обязательствах имущественного характера, представленные в соответствии с настоящим Положением</w:t>
      </w:r>
      <w:r w:rsidR="00072C3B" w:rsidRPr="00041604">
        <w:rPr>
          <w:rFonts w:ascii="Times New Roman" w:hAnsi="Times New Roman" w:cs="Times New Roman"/>
          <w:sz w:val="28"/>
          <w:szCs w:val="28"/>
        </w:rPr>
        <w:t>,</w:t>
      </w:r>
      <w:r w:rsidRPr="00041604">
        <w:rPr>
          <w:rFonts w:ascii="Times New Roman" w:hAnsi="Times New Roman" w:cs="Times New Roman"/>
          <w:sz w:val="28"/>
          <w:szCs w:val="28"/>
        </w:rPr>
        <w:t xml:space="preserve"> и информация о результатах проверки достоверности и полноты этих сведений (решении Комиссии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 приобщаются к личному делу гражданского служащего.</w:t>
      </w:r>
    </w:p>
    <w:p w:rsidR="00F671BD" w:rsidRPr="00041604" w:rsidRDefault="00F671BD" w:rsidP="00D04AC8">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 xml:space="preserve">14. </w:t>
      </w:r>
      <w:r w:rsidR="00D04AC8" w:rsidRPr="00041604">
        <w:rPr>
          <w:rFonts w:ascii="Times New Roman" w:hAnsi="Times New Roman" w:cs="Times New Roman"/>
          <w:sz w:val="28"/>
          <w:szCs w:val="28"/>
        </w:rPr>
        <w:t>В случае если гражданин, кандидат на должность, предусмотренную Перечнем должностей, кандидат на должность, назначаемый в порядке перевода, представившие в Департамент по развитию человеческого капитала сведения о</w:t>
      </w:r>
      <w:r w:rsidR="00573EFF">
        <w:rPr>
          <w:rFonts w:ascii="Times New Roman" w:hAnsi="Times New Roman" w:cs="Times New Roman"/>
          <w:sz w:val="28"/>
          <w:szCs w:val="28"/>
        </w:rPr>
        <w:t> </w:t>
      </w:r>
      <w:r w:rsidR="00D04AC8" w:rsidRPr="00041604">
        <w:rPr>
          <w:rFonts w:ascii="Times New Roman" w:hAnsi="Times New Roman" w:cs="Times New Roman"/>
          <w:sz w:val="28"/>
          <w:szCs w:val="28"/>
        </w:rPr>
        <w:t>доходах, об имуществе и обязательствах имущественного характера в соответствии с настоящим Положением, не были назначены на должность гражданской службы, такие сведения возвращаются указанным лицам по их письменному заявлению вместе с другими документами.</w:t>
      </w:r>
    </w:p>
    <w:p w:rsidR="00D04AC8" w:rsidRDefault="00987EFB" w:rsidP="00D04AC8">
      <w:pPr>
        <w:pStyle w:val="ConsPlusNormal"/>
        <w:spacing w:before="220"/>
        <w:ind w:firstLine="540"/>
        <w:jc w:val="both"/>
        <w:rPr>
          <w:rFonts w:ascii="Times New Roman" w:hAnsi="Times New Roman" w:cs="Times New Roman"/>
          <w:sz w:val="28"/>
          <w:szCs w:val="28"/>
        </w:rPr>
      </w:pPr>
      <w:r w:rsidRPr="00041604">
        <w:rPr>
          <w:rFonts w:ascii="Times New Roman" w:hAnsi="Times New Roman" w:cs="Times New Roman"/>
          <w:sz w:val="28"/>
          <w:szCs w:val="28"/>
        </w:rPr>
        <w:t xml:space="preserve">15. </w:t>
      </w:r>
      <w:r w:rsidR="00D04AC8" w:rsidRPr="00041604">
        <w:rPr>
          <w:rFonts w:ascii="Times New Roman" w:hAnsi="Times New Roman" w:cs="Times New Roman"/>
          <w:sz w:val="28"/>
          <w:szCs w:val="28"/>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должностей, кандидат на должность, назначаемый в порядке перевода, не могут быть назначены на соответствующую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041604" w:rsidRPr="00FF1D95" w:rsidRDefault="00041604" w:rsidP="00041604">
      <w:pPr>
        <w:pStyle w:val="ConsPlusNormal"/>
        <w:spacing w:before="220"/>
        <w:ind w:firstLine="540"/>
        <w:jc w:val="both"/>
      </w:pPr>
      <w:r>
        <w:rPr>
          <w:rFonts w:ascii="Times New Roman" w:hAnsi="Times New Roman" w:cs="Times New Roman"/>
          <w:sz w:val="28"/>
          <w:szCs w:val="28"/>
        </w:rPr>
        <w:t>16</w:t>
      </w:r>
      <w:r w:rsidRPr="00B37DD0">
        <w:rPr>
          <w:rFonts w:ascii="Times New Roman" w:hAnsi="Times New Roman" w:cs="Times New Roman"/>
          <w:sz w:val="28"/>
          <w:szCs w:val="28"/>
        </w:rPr>
        <w:t xml:space="preserve">. </w:t>
      </w:r>
      <w:r>
        <w:rPr>
          <w:rFonts w:ascii="Times New Roman" w:hAnsi="Times New Roman" w:cs="Times New Roman"/>
          <w:sz w:val="28"/>
          <w:szCs w:val="28"/>
        </w:rPr>
        <w:t>Пункт у</w:t>
      </w:r>
      <w:r w:rsidRPr="00B37DD0">
        <w:rPr>
          <w:rFonts w:ascii="Times New Roman" w:hAnsi="Times New Roman" w:cs="Times New Roman"/>
          <w:sz w:val="28"/>
          <w:szCs w:val="28"/>
        </w:rPr>
        <w:t>тратил силу</w:t>
      </w:r>
      <w:r>
        <w:rPr>
          <w:rFonts w:ascii="Times New Roman" w:hAnsi="Times New Roman" w:cs="Times New Roman"/>
          <w:sz w:val="28"/>
          <w:szCs w:val="28"/>
        </w:rPr>
        <w:t xml:space="preserve">. </w:t>
      </w:r>
      <w:r w:rsidRPr="005625C2">
        <w:rPr>
          <w:rFonts w:ascii="Times New Roman" w:hAnsi="Times New Roman" w:cs="Times New Roman"/>
          <w:sz w:val="28"/>
          <w:szCs w:val="28"/>
        </w:rPr>
        <w:t>–</w:t>
      </w:r>
      <w:r>
        <w:rPr>
          <w:rFonts w:ascii="Times New Roman" w:hAnsi="Times New Roman" w:cs="Times New Roman"/>
          <w:sz w:val="28"/>
          <w:szCs w:val="28"/>
        </w:rPr>
        <w:t xml:space="preserve"> </w:t>
      </w:r>
      <w:r w:rsidRPr="00B37DD0">
        <w:rPr>
          <w:rFonts w:ascii="Times New Roman" w:hAnsi="Times New Roman" w:cs="Times New Roman"/>
          <w:sz w:val="28"/>
          <w:szCs w:val="28"/>
        </w:rPr>
        <w:t>приказ Председателя Счетной палаты Р</w:t>
      </w:r>
      <w:r>
        <w:rPr>
          <w:rFonts w:ascii="Times New Roman" w:hAnsi="Times New Roman" w:cs="Times New Roman"/>
          <w:sz w:val="28"/>
          <w:szCs w:val="28"/>
        </w:rPr>
        <w:t xml:space="preserve">оссийской </w:t>
      </w:r>
      <w:r w:rsidRPr="00B37DD0">
        <w:rPr>
          <w:rFonts w:ascii="Times New Roman" w:hAnsi="Times New Roman" w:cs="Times New Roman"/>
          <w:sz w:val="28"/>
          <w:szCs w:val="28"/>
        </w:rPr>
        <w:t>Ф</w:t>
      </w:r>
      <w:r>
        <w:rPr>
          <w:rFonts w:ascii="Times New Roman" w:hAnsi="Times New Roman" w:cs="Times New Roman"/>
          <w:sz w:val="28"/>
          <w:szCs w:val="28"/>
        </w:rPr>
        <w:t>едерации</w:t>
      </w:r>
      <w:r w:rsidRPr="00B37DD0">
        <w:rPr>
          <w:rFonts w:ascii="Times New Roman" w:hAnsi="Times New Roman" w:cs="Times New Roman"/>
          <w:sz w:val="28"/>
          <w:szCs w:val="28"/>
        </w:rPr>
        <w:t xml:space="preserve"> от </w:t>
      </w:r>
      <w:r>
        <w:rPr>
          <w:rFonts w:ascii="Times New Roman" w:hAnsi="Times New Roman" w:cs="Times New Roman"/>
          <w:sz w:val="28"/>
          <w:szCs w:val="28"/>
        </w:rPr>
        <w:t>1</w:t>
      </w:r>
      <w:r w:rsidRPr="00B37DD0">
        <w:rPr>
          <w:rFonts w:ascii="Times New Roman" w:hAnsi="Times New Roman" w:cs="Times New Roman"/>
          <w:sz w:val="28"/>
          <w:szCs w:val="28"/>
        </w:rPr>
        <w:t xml:space="preserve">3 </w:t>
      </w:r>
      <w:r>
        <w:rPr>
          <w:rFonts w:ascii="Times New Roman" w:hAnsi="Times New Roman" w:cs="Times New Roman"/>
          <w:sz w:val="28"/>
          <w:szCs w:val="28"/>
        </w:rPr>
        <w:t>мая</w:t>
      </w:r>
      <w:r w:rsidRPr="00B37DD0">
        <w:rPr>
          <w:rFonts w:ascii="Times New Roman" w:hAnsi="Times New Roman" w:cs="Times New Roman"/>
          <w:sz w:val="28"/>
          <w:szCs w:val="28"/>
        </w:rPr>
        <w:t xml:space="preserve"> 20</w:t>
      </w:r>
      <w:r>
        <w:rPr>
          <w:rFonts w:ascii="Times New Roman" w:hAnsi="Times New Roman" w:cs="Times New Roman"/>
          <w:sz w:val="28"/>
          <w:szCs w:val="28"/>
        </w:rPr>
        <w:t>26</w:t>
      </w:r>
      <w:r w:rsidRPr="00B37DD0">
        <w:rPr>
          <w:rFonts w:ascii="Times New Roman" w:hAnsi="Times New Roman" w:cs="Times New Roman"/>
          <w:sz w:val="28"/>
          <w:szCs w:val="28"/>
        </w:rPr>
        <w:t xml:space="preserve"> г. № </w:t>
      </w:r>
      <w:r>
        <w:rPr>
          <w:rFonts w:ascii="Times New Roman" w:hAnsi="Times New Roman" w:cs="Times New Roman"/>
          <w:sz w:val="28"/>
          <w:szCs w:val="28"/>
        </w:rPr>
        <w:t>50.</w:t>
      </w:r>
    </w:p>
    <w:p w:rsidR="00041604" w:rsidRPr="00FF1D95" w:rsidRDefault="00041604" w:rsidP="00041604">
      <w:pPr>
        <w:pStyle w:val="ConsPlusNormal"/>
        <w:spacing w:before="220"/>
        <w:ind w:firstLine="540"/>
        <w:jc w:val="both"/>
      </w:pPr>
      <w:r>
        <w:rPr>
          <w:rFonts w:ascii="Times New Roman" w:hAnsi="Times New Roman" w:cs="Times New Roman"/>
          <w:sz w:val="28"/>
          <w:szCs w:val="28"/>
        </w:rPr>
        <w:t>17</w:t>
      </w:r>
      <w:r w:rsidRPr="00B37DD0">
        <w:rPr>
          <w:rFonts w:ascii="Times New Roman" w:hAnsi="Times New Roman" w:cs="Times New Roman"/>
          <w:sz w:val="28"/>
          <w:szCs w:val="28"/>
        </w:rPr>
        <w:t xml:space="preserve">. </w:t>
      </w:r>
      <w:r>
        <w:rPr>
          <w:rFonts w:ascii="Times New Roman" w:hAnsi="Times New Roman" w:cs="Times New Roman"/>
          <w:sz w:val="28"/>
          <w:szCs w:val="28"/>
        </w:rPr>
        <w:t>Пункт у</w:t>
      </w:r>
      <w:r w:rsidRPr="00B37DD0">
        <w:rPr>
          <w:rFonts w:ascii="Times New Roman" w:hAnsi="Times New Roman" w:cs="Times New Roman"/>
          <w:sz w:val="28"/>
          <w:szCs w:val="28"/>
        </w:rPr>
        <w:t>тратил силу</w:t>
      </w:r>
      <w:r>
        <w:rPr>
          <w:rFonts w:ascii="Times New Roman" w:hAnsi="Times New Roman" w:cs="Times New Roman"/>
          <w:sz w:val="28"/>
          <w:szCs w:val="28"/>
        </w:rPr>
        <w:t xml:space="preserve">. </w:t>
      </w:r>
      <w:r w:rsidRPr="005625C2">
        <w:rPr>
          <w:rFonts w:ascii="Times New Roman" w:hAnsi="Times New Roman" w:cs="Times New Roman"/>
          <w:sz w:val="28"/>
          <w:szCs w:val="28"/>
        </w:rPr>
        <w:t>–</w:t>
      </w:r>
      <w:r>
        <w:rPr>
          <w:rFonts w:ascii="Times New Roman" w:hAnsi="Times New Roman" w:cs="Times New Roman"/>
          <w:sz w:val="28"/>
          <w:szCs w:val="28"/>
        </w:rPr>
        <w:t xml:space="preserve"> </w:t>
      </w:r>
      <w:r w:rsidRPr="00B37DD0">
        <w:rPr>
          <w:rFonts w:ascii="Times New Roman" w:hAnsi="Times New Roman" w:cs="Times New Roman"/>
          <w:sz w:val="28"/>
          <w:szCs w:val="28"/>
        </w:rPr>
        <w:t>приказ Председателя Счетной палаты Р</w:t>
      </w:r>
      <w:r>
        <w:rPr>
          <w:rFonts w:ascii="Times New Roman" w:hAnsi="Times New Roman" w:cs="Times New Roman"/>
          <w:sz w:val="28"/>
          <w:szCs w:val="28"/>
        </w:rPr>
        <w:t xml:space="preserve">оссийской </w:t>
      </w:r>
      <w:r w:rsidRPr="00B37DD0">
        <w:rPr>
          <w:rFonts w:ascii="Times New Roman" w:hAnsi="Times New Roman" w:cs="Times New Roman"/>
          <w:sz w:val="28"/>
          <w:szCs w:val="28"/>
        </w:rPr>
        <w:t>Ф</w:t>
      </w:r>
      <w:r>
        <w:rPr>
          <w:rFonts w:ascii="Times New Roman" w:hAnsi="Times New Roman" w:cs="Times New Roman"/>
          <w:sz w:val="28"/>
          <w:szCs w:val="28"/>
        </w:rPr>
        <w:t>едерации</w:t>
      </w:r>
      <w:r w:rsidRPr="00B37DD0">
        <w:rPr>
          <w:rFonts w:ascii="Times New Roman" w:hAnsi="Times New Roman" w:cs="Times New Roman"/>
          <w:sz w:val="28"/>
          <w:szCs w:val="28"/>
        </w:rPr>
        <w:t xml:space="preserve"> от </w:t>
      </w:r>
      <w:r>
        <w:rPr>
          <w:rFonts w:ascii="Times New Roman" w:hAnsi="Times New Roman" w:cs="Times New Roman"/>
          <w:sz w:val="28"/>
          <w:szCs w:val="28"/>
        </w:rPr>
        <w:t>1</w:t>
      </w:r>
      <w:r w:rsidRPr="00B37DD0">
        <w:rPr>
          <w:rFonts w:ascii="Times New Roman" w:hAnsi="Times New Roman" w:cs="Times New Roman"/>
          <w:sz w:val="28"/>
          <w:szCs w:val="28"/>
        </w:rPr>
        <w:t xml:space="preserve">3 </w:t>
      </w:r>
      <w:r>
        <w:rPr>
          <w:rFonts w:ascii="Times New Roman" w:hAnsi="Times New Roman" w:cs="Times New Roman"/>
          <w:sz w:val="28"/>
          <w:szCs w:val="28"/>
        </w:rPr>
        <w:t>мая</w:t>
      </w:r>
      <w:r w:rsidRPr="00B37DD0">
        <w:rPr>
          <w:rFonts w:ascii="Times New Roman" w:hAnsi="Times New Roman" w:cs="Times New Roman"/>
          <w:sz w:val="28"/>
          <w:szCs w:val="28"/>
        </w:rPr>
        <w:t xml:space="preserve"> 20</w:t>
      </w:r>
      <w:r>
        <w:rPr>
          <w:rFonts w:ascii="Times New Roman" w:hAnsi="Times New Roman" w:cs="Times New Roman"/>
          <w:sz w:val="28"/>
          <w:szCs w:val="28"/>
        </w:rPr>
        <w:t>26</w:t>
      </w:r>
      <w:r w:rsidRPr="00B37DD0">
        <w:rPr>
          <w:rFonts w:ascii="Times New Roman" w:hAnsi="Times New Roman" w:cs="Times New Roman"/>
          <w:sz w:val="28"/>
          <w:szCs w:val="28"/>
        </w:rPr>
        <w:t xml:space="preserve"> г. № </w:t>
      </w:r>
      <w:r>
        <w:rPr>
          <w:rFonts w:ascii="Times New Roman" w:hAnsi="Times New Roman" w:cs="Times New Roman"/>
          <w:sz w:val="28"/>
          <w:szCs w:val="28"/>
        </w:rPr>
        <w:t>50.</w:t>
      </w:r>
    </w:p>
    <w:p w:rsidR="00041604" w:rsidRPr="00FF1D95" w:rsidRDefault="00041604" w:rsidP="00041604">
      <w:pPr>
        <w:pStyle w:val="ConsPlusNormal"/>
        <w:spacing w:before="220"/>
        <w:ind w:firstLine="540"/>
        <w:jc w:val="both"/>
      </w:pPr>
      <w:r>
        <w:rPr>
          <w:rFonts w:ascii="Times New Roman" w:hAnsi="Times New Roman" w:cs="Times New Roman"/>
          <w:sz w:val="28"/>
          <w:szCs w:val="28"/>
        </w:rPr>
        <w:t>18</w:t>
      </w:r>
      <w:r w:rsidRPr="00B37DD0">
        <w:rPr>
          <w:rFonts w:ascii="Times New Roman" w:hAnsi="Times New Roman" w:cs="Times New Roman"/>
          <w:sz w:val="28"/>
          <w:szCs w:val="28"/>
        </w:rPr>
        <w:t xml:space="preserve">. </w:t>
      </w:r>
      <w:r>
        <w:rPr>
          <w:rFonts w:ascii="Times New Roman" w:hAnsi="Times New Roman" w:cs="Times New Roman"/>
          <w:sz w:val="28"/>
          <w:szCs w:val="28"/>
        </w:rPr>
        <w:t>Пункт у</w:t>
      </w:r>
      <w:r w:rsidRPr="00B37DD0">
        <w:rPr>
          <w:rFonts w:ascii="Times New Roman" w:hAnsi="Times New Roman" w:cs="Times New Roman"/>
          <w:sz w:val="28"/>
          <w:szCs w:val="28"/>
        </w:rPr>
        <w:t>тратил силу</w:t>
      </w:r>
      <w:r>
        <w:rPr>
          <w:rFonts w:ascii="Times New Roman" w:hAnsi="Times New Roman" w:cs="Times New Roman"/>
          <w:sz w:val="28"/>
          <w:szCs w:val="28"/>
        </w:rPr>
        <w:t xml:space="preserve">. </w:t>
      </w:r>
      <w:r w:rsidRPr="005625C2">
        <w:rPr>
          <w:rFonts w:ascii="Times New Roman" w:hAnsi="Times New Roman" w:cs="Times New Roman"/>
          <w:sz w:val="28"/>
          <w:szCs w:val="28"/>
        </w:rPr>
        <w:t>–</w:t>
      </w:r>
      <w:r>
        <w:rPr>
          <w:rFonts w:ascii="Times New Roman" w:hAnsi="Times New Roman" w:cs="Times New Roman"/>
          <w:sz w:val="28"/>
          <w:szCs w:val="28"/>
        </w:rPr>
        <w:t xml:space="preserve"> </w:t>
      </w:r>
      <w:r w:rsidRPr="00B37DD0">
        <w:rPr>
          <w:rFonts w:ascii="Times New Roman" w:hAnsi="Times New Roman" w:cs="Times New Roman"/>
          <w:sz w:val="28"/>
          <w:szCs w:val="28"/>
        </w:rPr>
        <w:t>приказ Председателя Счетной палаты Р</w:t>
      </w:r>
      <w:r>
        <w:rPr>
          <w:rFonts w:ascii="Times New Roman" w:hAnsi="Times New Roman" w:cs="Times New Roman"/>
          <w:sz w:val="28"/>
          <w:szCs w:val="28"/>
        </w:rPr>
        <w:t xml:space="preserve">оссийской </w:t>
      </w:r>
      <w:r w:rsidRPr="00B37DD0">
        <w:rPr>
          <w:rFonts w:ascii="Times New Roman" w:hAnsi="Times New Roman" w:cs="Times New Roman"/>
          <w:sz w:val="28"/>
          <w:szCs w:val="28"/>
        </w:rPr>
        <w:t>Ф</w:t>
      </w:r>
      <w:r>
        <w:rPr>
          <w:rFonts w:ascii="Times New Roman" w:hAnsi="Times New Roman" w:cs="Times New Roman"/>
          <w:sz w:val="28"/>
          <w:szCs w:val="28"/>
        </w:rPr>
        <w:t>едерации</w:t>
      </w:r>
      <w:r w:rsidRPr="00B37DD0">
        <w:rPr>
          <w:rFonts w:ascii="Times New Roman" w:hAnsi="Times New Roman" w:cs="Times New Roman"/>
          <w:sz w:val="28"/>
          <w:szCs w:val="28"/>
        </w:rPr>
        <w:t xml:space="preserve"> от </w:t>
      </w:r>
      <w:r>
        <w:rPr>
          <w:rFonts w:ascii="Times New Roman" w:hAnsi="Times New Roman" w:cs="Times New Roman"/>
          <w:sz w:val="28"/>
          <w:szCs w:val="28"/>
        </w:rPr>
        <w:t>1</w:t>
      </w:r>
      <w:r w:rsidRPr="00B37DD0">
        <w:rPr>
          <w:rFonts w:ascii="Times New Roman" w:hAnsi="Times New Roman" w:cs="Times New Roman"/>
          <w:sz w:val="28"/>
          <w:szCs w:val="28"/>
        </w:rPr>
        <w:t xml:space="preserve">3 </w:t>
      </w:r>
      <w:r>
        <w:rPr>
          <w:rFonts w:ascii="Times New Roman" w:hAnsi="Times New Roman" w:cs="Times New Roman"/>
          <w:sz w:val="28"/>
          <w:szCs w:val="28"/>
        </w:rPr>
        <w:t>мая</w:t>
      </w:r>
      <w:r w:rsidRPr="00B37DD0">
        <w:rPr>
          <w:rFonts w:ascii="Times New Roman" w:hAnsi="Times New Roman" w:cs="Times New Roman"/>
          <w:sz w:val="28"/>
          <w:szCs w:val="28"/>
        </w:rPr>
        <w:t xml:space="preserve"> 20</w:t>
      </w:r>
      <w:r>
        <w:rPr>
          <w:rFonts w:ascii="Times New Roman" w:hAnsi="Times New Roman" w:cs="Times New Roman"/>
          <w:sz w:val="28"/>
          <w:szCs w:val="28"/>
        </w:rPr>
        <w:t>26</w:t>
      </w:r>
      <w:r w:rsidRPr="00B37DD0">
        <w:rPr>
          <w:rFonts w:ascii="Times New Roman" w:hAnsi="Times New Roman" w:cs="Times New Roman"/>
          <w:sz w:val="28"/>
          <w:szCs w:val="28"/>
        </w:rPr>
        <w:t xml:space="preserve"> г. № </w:t>
      </w:r>
      <w:r>
        <w:rPr>
          <w:rFonts w:ascii="Times New Roman" w:hAnsi="Times New Roman" w:cs="Times New Roman"/>
          <w:sz w:val="28"/>
          <w:szCs w:val="28"/>
        </w:rPr>
        <w:t>50.</w:t>
      </w:r>
    </w:p>
    <w:p w:rsidR="00D04AC8" w:rsidRDefault="00041604" w:rsidP="00041604">
      <w:pPr>
        <w:pStyle w:val="ConsPlusNormal"/>
        <w:spacing w:before="220"/>
        <w:ind w:firstLine="540"/>
        <w:jc w:val="both"/>
      </w:pPr>
      <w:r>
        <w:rPr>
          <w:rFonts w:ascii="Times New Roman" w:hAnsi="Times New Roman" w:cs="Times New Roman"/>
          <w:sz w:val="28"/>
          <w:szCs w:val="28"/>
        </w:rPr>
        <w:t>19</w:t>
      </w:r>
      <w:r w:rsidRPr="00B37DD0">
        <w:rPr>
          <w:rFonts w:ascii="Times New Roman" w:hAnsi="Times New Roman" w:cs="Times New Roman"/>
          <w:sz w:val="28"/>
          <w:szCs w:val="28"/>
        </w:rPr>
        <w:t xml:space="preserve">. </w:t>
      </w:r>
      <w:r>
        <w:rPr>
          <w:rFonts w:ascii="Times New Roman" w:hAnsi="Times New Roman" w:cs="Times New Roman"/>
          <w:sz w:val="28"/>
          <w:szCs w:val="28"/>
        </w:rPr>
        <w:t>Пункт у</w:t>
      </w:r>
      <w:r w:rsidRPr="00B37DD0">
        <w:rPr>
          <w:rFonts w:ascii="Times New Roman" w:hAnsi="Times New Roman" w:cs="Times New Roman"/>
          <w:sz w:val="28"/>
          <w:szCs w:val="28"/>
        </w:rPr>
        <w:t>тратил силу</w:t>
      </w:r>
      <w:r>
        <w:rPr>
          <w:rFonts w:ascii="Times New Roman" w:hAnsi="Times New Roman" w:cs="Times New Roman"/>
          <w:sz w:val="28"/>
          <w:szCs w:val="28"/>
        </w:rPr>
        <w:t xml:space="preserve">. </w:t>
      </w:r>
      <w:r w:rsidRPr="005625C2">
        <w:rPr>
          <w:rFonts w:ascii="Times New Roman" w:hAnsi="Times New Roman" w:cs="Times New Roman"/>
          <w:sz w:val="28"/>
          <w:szCs w:val="28"/>
        </w:rPr>
        <w:t>–</w:t>
      </w:r>
      <w:r>
        <w:rPr>
          <w:rFonts w:ascii="Times New Roman" w:hAnsi="Times New Roman" w:cs="Times New Roman"/>
          <w:sz w:val="28"/>
          <w:szCs w:val="28"/>
        </w:rPr>
        <w:t xml:space="preserve"> </w:t>
      </w:r>
      <w:r w:rsidRPr="00B37DD0">
        <w:rPr>
          <w:rFonts w:ascii="Times New Roman" w:hAnsi="Times New Roman" w:cs="Times New Roman"/>
          <w:sz w:val="28"/>
          <w:szCs w:val="28"/>
        </w:rPr>
        <w:t>приказ Председателя Счетной палаты Р</w:t>
      </w:r>
      <w:r>
        <w:rPr>
          <w:rFonts w:ascii="Times New Roman" w:hAnsi="Times New Roman" w:cs="Times New Roman"/>
          <w:sz w:val="28"/>
          <w:szCs w:val="28"/>
        </w:rPr>
        <w:t xml:space="preserve">оссийской </w:t>
      </w:r>
      <w:r w:rsidRPr="00B37DD0">
        <w:rPr>
          <w:rFonts w:ascii="Times New Roman" w:hAnsi="Times New Roman" w:cs="Times New Roman"/>
          <w:sz w:val="28"/>
          <w:szCs w:val="28"/>
        </w:rPr>
        <w:t>Ф</w:t>
      </w:r>
      <w:r>
        <w:rPr>
          <w:rFonts w:ascii="Times New Roman" w:hAnsi="Times New Roman" w:cs="Times New Roman"/>
          <w:sz w:val="28"/>
          <w:szCs w:val="28"/>
        </w:rPr>
        <w:t>едерации</w:t>
      </w:r>
      <w:r w:rsidRPr="00B37DD0">
        <w:rPr>
          <w:rFonts w:ascii="Times New Roman" w:hAnsi="Times New Roman" w:cs="Times New Roman"/>
          <w:sz w:val="28"/>
          <w:szCs w:val="28"/>
        </w:rPr>
        <w:t xml:space="preserve"> от </w:t>
      </w:r>
      <w:r>
        <w:rPr>
          <w:rFonts w:ascii="Times New Roman" w:hAnsi="Times New Roman" w:cs="Times New Roman"/>
          <w:sz w:val="28"/>
          <w:szCs w:val="28"/>
        </w:rPr>
        <w:t>1</w:t>
      </w:r>
      <w:r w:rsidRPr="00B37DD0">
        <w:rPr>
          <w:rFonts w:ascii="Times New Roman" w:hAnsi="Times New Roman" w:cs="Times New Roman"/>
          <w:sz w:val="28"/>
          <w:szCs w:val="28"/>
        </w:rPr>
        <w:t xml:space="preserve">3 </w:t>
      </w:r>
      <w:r>
        <w:rPr>
          <w:rFonts w:ascii="Times New Roman" w:hAnsi="Times New Roman" w:cs="Times New Roman"/>
          <w:sz w:val="28"/>
          <w:szCs w:val="28"/>
        </w:rPr>
        <w:t>мая</w:t>
      </w:r>
      <w:r w:rsidRPr="00B37DD0">
        <w:rPr>
          <w:rFonts w:ascii="Times New Roman" w:hAnsi="Times New Roman" w:cs="Times New Roman"/>
          <w:sz w:val="28"/>
          <w:szCs w:val="28"/>
        </w:rPr>
        <w:t xml:space="preserve"> 20</w:t>
      </w:r>
      <w:r>
        <w:rPr>
          <w:rFonts w:ascii="Times New Roman" w:hAnsi="Times New Roman" w:cs="Times New Roman"/>
          <w:sz w:val="28"/>
          <w:szCs w:val="28"/>
        </w:rPr>
        <w:t>26</w:t>
      </w:r>
      <w:r w:rsidRPr="00B37DD0">
        <w:rPr>
          <w:rFonts w:ascii="Times New Roman" w:hAnsi="Times New Roman" w:cs="Times New Roman"/>
          <w:sz w:val="28"/>
          <w:szCs w:val="28"/>
        </w:rPr>
        <w:t xml:space="preserve"> г. № </w:t>
      </w:r>
      <w:r>
        <w:rPr>
          <w:rFonts w:ascii="Times New Roman" w:hAnsi="Times New Roman" w:cs="Times New Roman"/>
          <w:sz w:val="28"/>
          <w:szCs w:val="28"/>
        </w:rPr>
        <w:t>50.</w:t>
      </w:r>
      <w:bookmarkStart w:id="1" w:name="P130"/>
      <w:bookmarkEnd w:id="1"/>
    </w:p>
    <w:p w:rsidR="00D04AC8" w:rsidRDefault="00D04AC8">
      <w:pPr>
        <w:pStyle w:val="ConsPlusNormal"/>
        <w:spacing w:before="220"/>
        <w:jc w:val="right"/>
        <w:outlineLvl w:val="0"/>
      </w:pPr>
    </w:p>
    <w:p w:rsidR="00041604" w:rsidRDefault="00041604">
      <w:pPr>
        <w:pStyle w:val="ConsPlusNormal"/>
        <w:spacing w:before="220"/>
        <w:jc w:val="right"/>
        <w:outlineLvl w:val="0"/>
        <w:sectPr w:rsidR="00041604" w:rsidSect="00400C71">
          <w:pgSz w:w="11905" w:h="16838"/>
          <w:pgMar w:top="1135" w:right="850" w:bottom="851" w:left="990" w:header="709" w:footer="709" w:gutter="0"/>
          <w:pgNumType w:start="1"/>
          <w:cols w:space="720"/>
          <w:titlePg/>
          <w:docGrid w:linePitch="299"/>
        </w:sectPr>
      </w:pPr>
    </w:p>
    <w:tbl>
      <w:tblPr>
        <w:tblStyle w:val="1"/>
        <w:tblW w:w="6096"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041604" w:rsidRPr="00DB6CAA" w:rsidTr="00573EFF">
        <w:tc>
          <w:tcPr>
            <w:tcW w:w="6096" w:type="dxa"/>
          </w:tcPr>
          <w:p w:rsidR="00041604" w:rsidRPr="00041604" w:rsidRDefault="00041604" w:rsidP="0055651B">
            <w:pPr>
              <w:tabs>
                <w:tab w:val="left" w:pos="7060"/>
              </w:tabs>
              <w:jc w:val="center"/>
              <w:rPr>
                <w:sz w:val="28"/>
                <w:szCs w:val="28"/>
              </w:rPr>
            </w:pPr>
          </w:p>
          <w:p w:rsidR="00041604" w:rsidRPr="00041604" w:rsidRDefault="00041604" w:rsidP="0055651B">
            <w:pPr>
              <w:tabs>
                <w:tab w:val="left" w:pos="7060"/>
              </w:tabs>
              <w:jc w:val="center"/>
              <w:rPr>
                <w:sz w:val="28"/>
                <w:szCs w:val="28"/>
              </w:rPr>
            </w:pPr>
            <w:r w:rsidRPr="00041604">
              <w:rPr>
                <w:sz w:val="28"/>
                <w:szCs w:val="28"/>
              </w:rPr>
              <w:t>Приложение № 1</w:t>
            </w:r>
          </w:p>
          <w:p w:rsidR="00041604" w:rsidRPr="00041604" w:rsidRDefault="00041604" w:rsidP="0055651B">
            <w:pPr>
              <w:tabs>
                <w:tab w:val="left" w:pos="7060"/>
              </w:tabs>
              <w:jc w:val="center"/>
              <w:rPr>
                <w:b/>
                <w:sz w:val="28"/>
                <w:szCs w:val="28"/>
              </w:rPr>
            </w:pPr>
            <w:r w:rsidRPr="00041604">
              <w:rPr>
                <w:sz w:val="28"/>
                <w:szCs w:val="28"/>
              </w:rPr>
              <w:t xml:space="preserve">к Положению о представлении гражданами </w:t>
            </w:r>
            <w:r w:rsidRPr="00041604">
              <w:rPr>
                <w:sz w:val="28"/>
                <w:szCs w:val="28"/>
              </w:rPr>
              <w:br/>
              <w:t xml:space="preserve">и федеральными государственными служащими, претендующими на замещение должностей федеральной государственной гражданской службы в аппарате Счетной палаты </w:t>
            </w:r>
            <w:r w:rsidRPr="00041604">
              <w:rPr>
                <w:sz w:val="28"/>
                <w:szCs w:val="28"/>
              </w:rPr>
              <w:br/>
              <w:t xml:space="preserve">Российской Федерации, сведений о доходах, </w:t>
            </w:r>
            <w:r w:rsidRPr="00041604">
              <w:rPr>
                <w:sz w:val="28"/>
                <w:szCs w:val="28"/>
              </w:rPr>
              <w:br/>
              <w:t xml:space="preserve">об имуществе и обязательствах имущественного характера и федеральными государственными гражданскими служащими аппарата </w:t>
            </w:r>
            <w:r w:rsidRPr="00041604">
              <w:rPr>
                <w:sz w:val="28"/>
                <w:szCs w:val="28"/>
              </w:rPr>
              <w:br/>
              <w:t xml:space="preserve">Счетной палаты Российской Федерации </w:t>
            </w:r>
            <w:r w:rsidRPr="00041604">
              <w:rPr>
                <w:sz w:val="28"/>
                <w:szCs w:val="28"/>
              </w:rPr>
              <w:br/>
              <w:t xml:space="preserve">сведений о доходах, расходах, об имуществе </w:t>
            </w:r>
            <w:r w:rsidRPr="00041604">
              <w:rPr>
                <w:sz w:val="28"/>
                <w:szCs w:val="28"/>
              </w:rPr>
              <w:br/>
              <w:t xml:space="preserve">и обязательствах имущественного характера, утвержденному приказом Председателя Счетной палаты Российской Федерации  </w:t>
            </w:r>
            <w:r w:rsidRPr="00041604">
              <w:rPr>
                <w:sz w:val="28"/>
                <w:szCs w:val="28"/>
              </w:rPr>
              <w:br/>
              <w:t>от 30 августа 2013 г. № 54</w:t>
            </w:r>
          </w:p>
        </w:tc>
      </w:tr>
    </w:tbl>
    <w:p w:rsidR="00D04AC8" w:rsidRDefault="00D04AC8">
      <w:pPr>
        <w:pStyle w:val="ConsPlusNormal"/>
        <w:spacing w:before="220"/>
        <w:jc w:val="right"/>
        <w:outlineLvl w:val="0"/>
      </w:pPr>
    </w:p>
    <w:p w:rsidR="00D04AC8" w:rsidRDefault="00D04AC8">
      <w:pPr>
        <w:pStyle w:val="ConsPlusNormal"/>
        <w:spacing w:before="220"/>
        <w:jc w:val="right"/>
        <w:outlineLvl w:val="0"/>
      </w:pPr>
    </w:p>
    <w:tbl>
      <w:tblPr>
        <w:tblStyle w:val="2"/>
        <w:tblW w:w="0" w:type="auto"/>
        <w:tblInd w:w="4673" w:type="dxa"/>
        <w:tblLook w:val="04A0" w:firstRow="1" w:lastRow="0" w:firstColumn="1" w:lastColumn="0" w:noHBand="0" w:noVBand="1"/>
      </w:tblPr>
      <w:tblGrid>
        <w:gridCol w:w="372"/>
        <w:gridCol w:w="4666"/>
      </w:tblGrid>
      <w:tr w:rsidR="00041604" w:rsidRPr="00041604" w:rsidTr="0055651B">
        <w:tc>
          <w:tcPr>
            <w:tcW w:w="4955" w:type="dxa"/>
            <w:gridSpan w:val="2"/>
            <w:tcBorders>
              <w:top w:val="nil"/>
              <w:left w:val="nil"/>
              <w:bottom w:val="nil"/>
              <w:right w:val="nil"/>
            </w:tcBorders>
          </w:tcPr>
          <w:p w:rsidR="00041604" w:rsidRPr="00041604" w:rsidRDefault="00041604" w:rsidP="00041604">
            <w:pPr>
              <w:overflowPunct w:val="0"/>
              <w:autoSpaceDE w:val="0"/>
              <w:autoSpaceDN w:val="0"/>
              <w:adjustRightInd w:val="0"/>
              <w:ind w:left="-117"/>
              <w:jc w:val="center"/>
              <w:textAlignment w:val="baseline"/>
              <w:rPr>
                <w:sz w:val="28"/>
                <w:szCs w:val="28"/>
              </w:rPr>
            </w:pPr>
            <w:r w:rsidRPr="00041604">
              <w:rPr>
                <w:sz w:val="28"/>
                <w:szCs w:val="28"/>
              </w:rPr>
              <w:t xml:space="preserve">Директору </w:t>
            </w:r>
          </w:p>
          <w:p w:rsidR="00041604" w:rsidRPr="00041604" w:rsidRDefault="00041604" w:rsidP="00041604">
            <w:pPr>
              <w:overflowPunct w:val="0"/>
              <w:autoSpaceDE w:val="0"/>
              <w:autoSpaceDN w:val="0"/>
              <w:adjustRightInd w:val="0"/>
              <w:ind w:left="-117"/>
              <w:jc w:val="center"/>
              <w:textAlignment w:val="baseline"/>
              <w:rPr>
                <w:sz w:val="28"/>
                <w:szCs w:val="28"/>
              </w:rPr>
            </w:pPr>
            <w:r w:rsidRPr="00041604">
              <w:rPr>
                <w:sz w:val="28"/>
                <w:szCs w:val="28"/>
              </w:rPr>
              <w:t xml:space="preserve">Департамента по развитию </w:t>
            </w:r>
            <w:r w:rsidRPr="00041604">
              <w:rPr>
                <w:sz w:val="28"/>
                <w:szCs w:val="28"/>
              </w:rPr>
              <w:br/>
              <w:t>человеческого капитала</w:t>
            </w:r>
          </w:p>
          <w:p w:rsidR="00041604" w:rsidRPr="00041604" w:rsidRDefault="00041604" w:rsidP="00041604">
            <w:pPr>
              <w:overflowPunct w:val="0"/>
              <w:autoSpaceDE w:val="0"/>
              <w:autoSpaceDN w:val="0"/>
              <w:adjustRightInd w:val="0"/>
              <w:ind w:left="-117"/>
              <w:jc w:val="center"/>
              <w:textAlignment w:val="baseline"/>
              <w:rPr>
                <w:sz w:val="28"/>
                <w:szCs w:val="28"/>
              </w:rPr>
            </w:pPr>
            <w:r w:rsidRPr="00041604">
              <w:rPr>
                <w:sz w:val="28"/>
                <w:szCs w:val="28"/>
              </w:rPr>
              <w:t xml:space="preserve">аппарата Счетной палаты </w:t>
            </w:r>
          </w:p>
          <w:p w:rsidR="00041604" w:rsidRPr="00041604" w:rsidRDefault="00041604" w:rsidP="00041604">
            <w:pPr>
              <w:overflowPunct w:val="0"/>
              <w:autoSpaceDE w:val="0"/>
              <w:autoSpaceDN w:val="0"/>
              <w:adjustRightInd w:val="0"/>
              <w:ind w:left="-117"/>
              <w:jc w:val="center"/>
              <w:textAlignment w:val="baseline"/>
              <w:rPr>
                <w:sz w:val="28"/>
                <w:szCs w:val="28"/>
              </w:rPr>
            </w:pPr>
            <w:r w:rsidRPr="00041604">
              <w:rPr>
                <w:sz w:val="28"/>
                <w:szCs w:val="28"/>
              </w:rPr>
              <w:t xml:space="preserve">Российской Федерации </w:t>
            </w:r>
          </w:p>
        </w:tc>
      </w:tr>
      <w:tr w:rsidR="00041604" w:rsidRPr="00041604" w:rsidTr="0055651B">
        <w:tc>
          <w:tcPr>
            <w:tcW w:w="4955" w:type="dxa"/>
            <w:gridSpan w:val="2"/>
            <w:tcBorders>
              <w:top w:val="nil"/>
              <w:left w:val="nil"/>
              <w:bottom w:val="single" w:sz="4" w:space="0" w:color="auto"/>
              <w:right w:val="nil"/>
            </w:tcBorders>
          </w:tcPr>
          <w:p w:rsidR="00041604" w:rsidRPr="00041604" w:rsidRDefault="00041604" w:rsidP="00041604">
            <w:pPr>
              <w:tabs>
                <w:tab w:val="left" w:pos="4820"/>
                <w:tab w:val="left" w:pos="7060"/>
              </w:tabs>
              <w:overflowPunct w:val="0"/>
              <w:autoSpaceDE w:val="0"/>
              <w:autoSpaceDN w:val="0"/>
              <w:adjustRightInd w:val="0"/>
              <w:jc w:val="center"/>
              <w:textAlignment w:val="baseline"/>
              <w:rPr>
                <w:sz w:val="28"/>
                <w:szCs w:val="28"/>
              </w:rPr>
            </w:pPr>
          </w:p>
          <w:p w:rsidR="00041604" w:rsidRPr="00041604" w:rsidRDefault="00041604" w:rsidP="00041604">
            <w:pPr>
              <w:tabs>
                <w:tab w:val="left" w:pos="4820"/>
                <w:tab w:val="left" w:pos="7060"/>
              </w:tabs>
              <w:overflowPunct w:val="0"/>
              <w:autoSpaceDE w:val="0"/>
              <w:autoSpaceDN w:val="0"/>
              <w:adjustRightInd w:val="0"/>
              <w:jc w:val="center"/>
              <w:textAlignment w:val="baseline"/>
              <w:rPr>
                <w:sz w:val="28"/>
                <w:szCs w:val="28"/>
              </w:rPr>
            </w:pPr>
          </w:p>
        </w:tc>
      </w:tr>
      <w:tr w:rsidR="00041604" w:rsidRPr="00041604" w:rsidTr="0055651B">
        <w:tc>
          <w:tcPr>
            <w:tcW w:w="4955" w:type="dxa"/>
            <w:gridSpan w:val="2"/>
            <w:tcBorders>
              <w:top w:val="single" w:sz="4" w:space="0" w:color="auto"/>
              <w:left w:val="nil"/>
              <w:bottom w:val="nil"/>
              <w:right w:val="nil"/>
            </w:tcBorders>
          </w:tcPr>
          <w:p w:rsidR="00041604" w:rsidRPr="00041604" w:rsidRDefault="00041604" w:rsidP="00041604">
            <w:pPr>
              <w:overflowPunct w:val="0"/>
              <w:autoSpaceDE w:val="0"/>
              <w:autoSpaceDN w:val="0"/>
              <w:adjustRightInd w:val="0"/>
              <w:ind w:left="-117"/>
              <w:jc w:val="center"/>
              <w:textAlignment w:val="baseline"/>
              <w:rPr>
                <w:sz w:val="28"/>
                <w:szCs w:val="28"/>
              </w:rPr>
            </w:pPr>
            <w:r w:rsidRPr="00041604">
              <w:t>(Ф.И.О.)</w:t>
            </w:r>
          </w:p>
        </w:tc>
      </w:tr>
      <w:tr w:rsidR="00041604" w:rsidRPr="00041604" w:rsidTr="0055651B">
        <w:tc>
          <w:tcPr>
            <w:tcW w:w="289" w:type="dxa"/>
            <w:tcBorders>
              <w:top w:val="nil"/>
              <w:left w:val="nil"/>
              <w:bottom w:val="nil"/>
              <w:right w:val="nil"/>
            </w:tcBorders>
          </w:tcPr>
          <w:p w:rsidR="00041604" w:rsidRPr="00041604" w:rsidRDefault="00041604" w:rsidP="00041604">
            <w:pPr>
              <w:tabs>
                <w:tab w:val="left" w:pos="4820"/>
                <w:tab w:val="left" w:pos="7060"/>
              </w:tabs>
              <w:overflowPunct w:val="0"/>
              <w:autoSpaceDE w:val="0"/>
              <w:autoSpaceDN w:val="0"/>
              <w:adjustRightInd w:val="0"/>
              <w:ind w:hanging="107"/>
              <w:jc w:val="both"/>
              <w:textAlignment w:val="baseline"/>
              <w:rPr>
                <w:sz w:val="28"/>
                <w:szCs w:val="28"/>
              </w:rPr>
            </w:pPr>
            <w:r w:rsidRPr="00041604">
              <w:rPr>
                <w:sz w:val="28"/>
                <w:szCs w:val="28"/>
              </w:rPr>
              <w:t>от</w:t>
            </w:r>
          </w:p>
        </w:tc>
        <w:tc>
          <w:tcPr>
            <w:tcW w:w="4666" w:type="dxa"/>
            <w:tcBorders>
              <w:top w:val="nil"/>
              <w:left w:val="nil"/>
              <w:bottom w:val="single" w:sz="4" w:space="0" w:color="auto"/>
              <w:right w:val="nil"/>
            </w:tcBorders>
          </w:tcPr>
          <w:p w:rsidR="00041604" w:rsidRPr="00041604" w:rsidRDefault="00041604" w:rsidP="00041604">
            <w:pPr>
              <w:tabs>
                <w:tab w:val="left" w:pos="4820"/>
                <w:tab w:val="left" w:pos="7060"/>
              </w:tabs>
              <w:overflowPunct w:val="0"/>
              <w:autoSpaceDE w:val="0"/>
              <w:autoSpaceDN w:val="0"/>
              <w:adjustRightInd w:val="0"/>
              <w:jc w:val="center"/>
              <w:textAlignment w:val="baseline"/>
              <w:rPr>
                <w:sz w:val="28"/>
                <w:szCs w:val="28"/>
              </w:rPr>
            </w:pPr>
          </w:p>
        </w:tc>
      </w:tr>
      <w:tr w:rsidR="00041604" w:rsidRPr="00041604" w:rsidTr="0055651B">
        <w:tc>
          <w:tcPr>
            <w:tcW w:w="289" w:type="dxa"/>
            <w:tcBorders>
              <w:top w:val="nil"/>
              <w:left w:val="nil"/>
              <w:bottom w:val="nil"/>
              <w:right w:val="nil"/>
            </w:tcBorders>
          </w:tcPr>
          <w:p w:rsidR="00041604" w:rsidRPr="00041604" w:rsidRDefault="00041604" w:rsidP="00041604">
            <w:pPr>
              <w:overflowPunct w:val="0"/>
              <w:autoSpaceDE w:val="0"/>
              <w:autoSpaceDN w:val="0"/>
              <w:adjustRightInd w:val="0"/>
              <w:ind w:left="-117"/>
              <w:jc w:val="center"/>
              <w:textAlignment w:val="baseline"/>
              <w:rPr>
                <w:sz w:val="28"/>
                <w:szCs w:val="28"/>
              </w:rPr>
            </w:pPr>
          </w:p>
        </w:tc>
        <w:tc>
          <w:tcPr>
            <w:tcW w:w="4666" w:type="dxa"/>
            <w:tcBorders>
              <w:top w:val="single" w:sz="4" w:space="0" w:color="auto"/>
              <w:left w:val="nil"/>
              <w:bottom w:val="nil"/>
              <w:right w:val="nil"/>
            </w:tcBorders>
          </w:tcPr>
          <w:p w:rsidR="00041604" w:rsidRPr="00041604" w:rsidRDefault="00041604" w:rsidP="00041604">
            <w:pPr>
              <w:overflowPunct w:val="0"/>
              <w:autoSpaceDE w:val="0"/>
              <w:autoSpaceDN w:val="0"/>
              <w:adjustRightInd w:val="0"/>
              <w:ind w:left="-117"/>
              <w:jc w:val="center"/>
              <w:textAlignment w:val="baseline"/>
              <w:rPr>
                <w:sz w:val="28"/>
                <w:szCs w:val="28"/>
              </w:rPr>
            </w:pPr>
            <w:r w:rsidRPr="00041604">
              <w:t>(наименование должности)</w:t>
            </w:r>
          </w:p>
        </w:tc>
      </w:tr>
      <w:tr w:rsidR="00041604" w:rsidRPr="00041604" w:rsidTr="0055651B">
        <w:tc>
          <w:tcPr>
            <w:tcW w:w="4955" w:type="dxa"/>
            <w:gridSpan w:val="2"/>
            <w:tcBorders>
              <w:top w:val="nil"/>
              <w:left w:val="nil"/>
              <w:bottom w:val="single" w:sz="4" w:space="0" w:color="auto"/>
              <w:right w:val="nil"/>
            </w:tcBorders>
          </w:tcPr>
          <w:p w:rsidR="00041604" w:rsidRPr="00041604" w:rsidRDefault="00041604" w:rsidP="00041604">
            <w:pPr>
              <w:tabs>
                <w:tab w:val="left" w:pos="4820"/>
                <w:tab w:val="left" w:pos="7060"/>
              </w:tabs>
              <w:overflowPunct w:val="0"/>
              <w:autoSpaceDE w:val="0"/>
              <w:autoSpaceDN w:val="0"/>
              <w:adjustRightInd w:val="0"/>
              <w:jc w:val="center"/>
              <w:textAlignment w:val="baseline"/>
              <w:rPr>
                <w:sz w:val="28"/>
                <w:szCs w:val="28"/>
              </w:rPr>
            </w:pPr>
          </w:p>
        </w:tc>
      </w:tr>
      <w:tr w:rsidR="00041604" w:rsidRPr="00041604" w:rsidTr="0055651B">
        <w:tc>
          <w:tcPr>
            <w:tcW w:w="4955" w:type="dxa"/>
            <w:gridSpan w:val="2"/>
            <w:tcBorders>
              <w:top w:val="single" w:sz="4" w:space="0" w:color="auto"/>
              <w:left w:val="nil"/>
              <w:bottom w:val="single" w:sz="4" w:space="0" w:color="auto"/>
              <w:right w:val="nil"/>
            </w:tcBorders>
          </w:tcPr>
          <w:p w:rsidR="00041604" w:rsidRPr="00041604" w:rsidRDefault="00041604" w:rsidP="00041604">
            <w:pPr>
              <w:overflowPunct w:val="0"/>
              <w:autoSpaceDE w:val="0"/>
              <w:autoSpaceDN w:val="0"/>
              <w:adjustRightInd w:val="0"/>
              <w:ind w:left="-117"/>
              <w:jc w:val="center"/>
              <w:textAlignment w:val="baseline"/>
            </w:pPr>
            <w:r w:rsidRPr="00041604">
              <w:t>(структурное подразделение)</w:t>
            </w:r>
          </w:p>
          <w:p w:rsidR="00041604" w:rsidRPr="00041604" w:rsidRDefault="00041604" w:rsidP="00041604">
            <w:pPr>
              <w:tabs>
                <w:tab w:val="left" w:pos="4820"/>
                <w:tab w:val="left" w:pos="7060"/>
              </w:tabs>
              <w:overflowPunct w:val="0"/>
              <w:autoSpaceDE w:val="0"/>
              <w:autoSpaceDN w:val="0"/>
              <w:adjustRightInd w:val="0"/>
              <w:jc w:val="center"/>
              <w:textAlignment w:val="baseline"/>
              <w:rPr>
                <w:sz w:val="28"/>
                <w:szCs w:val="28"/>
              </w:rPr>
            </w:pPr>
          </w:p>
        </w:tc>
      </w:tr>
      <w:tr w:rsidR="00041604" w:rsidRPr="00041604" w:rsidTr="0055651B">
        <w:tc>
          <w:tcPr>
            <w:tcW w:w="4955" w:type="dxa"/>
            <w:gridSpan w:val="2"/>
            <w:tcBorders>
              <w:top w:val="single" w:sz="4" w:space="0" w:color="auto"/>
              <w:left w:val="nil"/>
              <w:bottom w:val="nil"/>
              <w:right w:val="nil"/>
            </w:tcBorders>
          </w:tcPr>
          <w:p w:rsidR="00041604" w:rsidRPr="00041604" w:rsidRDefault="00041604" w:rsidP="00041604">
            <w:pPr>
              <w:overflowPunct w:val="0"/>
              <w:autoSpaceDE w:val="0"/>
              <w:autoSpaceDN w:val="0"/>
              <w:adjustRightInd w:val="0"/>
              <w:ind w:left="-117"/>
              <w:jc w:val="center"/>
              <w:textAlignment w:val="baseline"/>
            </w:pPr>
            <w:r w:rsidRPr="00041604">
              <w:t>(Ф.И.О.)</w:t>
            </w:r>
          </w:p>
        </w:tc>
      </w:tr>
    </w:tbl>
    <w:p w:rsidR="00041604" w:rsidRPr="00041604" w:rsidRDefault="00041604" w:rsidP="00041604">
      <w:pPr>
        <w:tabs>
          <w:tab w:val="left" w:pos="4820"/>
          <w:tab w:val="left" w:pos="7060"/>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8"/>
          <w:szCs w:val="28"/>
          <w:lang w:eastAsia="ru-RU"/>
        </w:rPr>
      </w:pPr>
    </w:p>
    <w:p w:rsidR="00041604" w:rsidRPr="00041604" w:rsidRDefault="00041604" w:rsidP="00041604">
      <w:pPr>
        <w:tabs>
          <w:tab w:val="left" w:pos="4820"/>
          <w:tab w:val="left" w:pos="706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41604">
        <w:rPr>
          <w:rFonts w:ascii="Times New Roman" w:eastAsia="Times New Roman" w:hAnsi="Times New Roman" w:cs="Times New Roman"/>
          <w:sz w:val="28"/>
          <w:szCs w:val="28"/>
          <w:lang w:eastAsia="ru-RU"/>
        </w:rPr>
        <w:t>Заявление</w:t>
      </w:r>
    </w:p>
    <w:p w:rsidR="00041604" w:rsidRPr="00041604" w:rsidRDefault="00041604" w:rsidP="00041604">
      <w:pPr>
        <w:tabs>
          <w:tab w:val="left" w:pos="706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041604" w:rsidRPr="00041604" w:rsidRDefault="00041604" w:rsidP="00041604">
      <w:pPr>
        <w:tabs>
          <w:tab w:val="left" w:pos="709"/>
        </w:tabs>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041604">
        <w:rPr>
          <w:rFonts w:ascii="Times New Roman" w:eastAsia="Times New Roman" w:hAnsi="Times New Roman" w:cs="Times New Roman"/>
          <w:sz w:val="28"/>
          <w:szCs w:val="28"/>
          <w:lang w:eastAsia="ru-RU"/>
        </w:rPr>
        <w:tab/>
        <w:t xml:space="preserve">Сообщаю, что при исполнении приказа Председателя Счетной палаты Российской Федерации от 30 августа 2013 г. № 54 «Об утверждении Положения о представлении гражданами и федеральными государственными служащими, претендующими на замещение должностей федеральной государственной гражданской службы в аппарате Счетной палаты Российской Федерации, сведений о доходах, об имуществе и обязательствах имущественного характера и </w:t>
      </w:r>
      <w:r w:rsidRPr="00041604">
        <w:rPr>
          <w:rFonts w:ascii="Times New Roman" w:eastAsia="Times New Roman" w:hAnsi="Times New Roman" w:cs="Times New Roman"/>
          <w:sz w:val="28"/>
          <w:szCs w:val="28"/>
          <w:lang w:eastAsia="ru-RU"/>
        </w:rPr>
        <w:lastRenderedPageBreak/>
        <w:t xml:space="preserve">федеральными государственными гражданскими служащими аппарата Счетной палаты Российской Федерации сведений о доходах, расходах, </w:t>
      </w:r>
      <w:r w:rsidRPr="00041604">
        <w:rPr>
          <w:rFonts w:ascii="Times New Roman" w:eastAsia="Times New Roman" w:hAnsi="Times New Roman" w:cs="Times New Roman"/>
          <w:sz w:val="28"/>
          <w:szCs w:val="28"/>
          <w:lang w:eastAsia="ru-RU"/>
        </w:rPr>
        <w:br/>
        <w:t>об имуществе и обязательствах имущественного характера» я не имею возможности представить сведения о доходах, об имуществе и обязательствах имущественного характера своих</w:t>
      </w:r>
    </w:p>
    <w:tbl>
      <w:tblPr>
        <w:tblStyle w:val="2"/>
        <w:tblW w:w="0" w:type="auto"/>
        <w:tblLook w:val="04A0" w:firstRow="1" w:lastRow="0" w:firstColumn="1" w:lastColumn="0" w:noHBand="0" w:noVBand="1"/>
      </w:tblPr>
      <w:tblGrid>
        <w:gridCol w:w="1560"/>
        <w:gridCol w:w="8078"/>
      </w:tblGrid>
      <w:tr w:rsidR="00041604" w:rsidRPr="00041604" w:rsidTr="0055651B">
        <w:tc>
          <w:tcPr>
            <w:tcW w:w="9638" w:type="dxa"/>
            <w:gridSpan w:val="2"/>
            <w:tcBorders>
              <w:top w:val="nil"/>
              <w:left w:val="nil"/>
              <w:bottom w:val="single" w:sz="4" w:space="0" w:color="auto"/>
              <w:right w:val="nil"/>
            </w:tcBorders>
          </w:tcPr>
          <w:p w:rsidR="00041604" w:rsidRPr="00041604" w:rsidRDefault="00041604" w:rsidP="00041604">
            <w:pPr>
              <w:overflowPunct w:val="0"/>
              <w:autoSpaceDE w:val="0"/>
              <w:autoSpaceDN w:val="0"/>
              <w:adjustRightInd w:val="0"/>
              <w:jc w:val="both"/>
              <w:textAlignment w:val="baseline"/>
              <w:rPr>
                <w:sz w:val="28"/>
                <w:szCs w:val="28"/>
              </w:rPr>
            </w:pPr>
          </w:p>
        </w:tc>
      </w:tr>
      <w:tr w:rsidR="00041604" w:rsidRPr="00041604" w:rsidTr="0055651B">
        <w:tc>
          <w:tcPr>
            <w:tcW w:w="9638" w:type="dxa"/>
            <w:gridSpan w:val="2"/>
            <w:tcBorders>
              <w:top w:val="single" w:sz="4" w:space="0" w:color="auto"/>
              <w:left w:val="nil"/>
              <w:bottom w:val="single" w:sz="4" w:space="0" w:color="auto"/>
              <w:right w:val="nil"/>
            </w:tcBorders>
          </w:tcPr>
          <w:p w:rsidR="00041604" w:rsidRPr="00041604" w:rsidRDefault="00041604" w:rsidP="00041604">
            <w:pPr>
              <w:overflowPunct w:val="0"/>
              <w:autoSpaceDE w:val="0"/>
              <w:autoSpaceDN w:val="0"/>
              <w:adjustRightInd w:val="0"/>
              <w:spacing w:line="360" w:lineRule="auto"/>
              <w:jc w:val="both"/>
              <w:textAlignment w:val="baseline"/>
              <w:rPr>
                <w:sz w:val="28"/>
                <w:szCs w:val="28"/>
              </w:rPr>
            </w:pPr>
          </w:p>
        </w:tc>
      </w:tr>
      <w:tr w:rsidR="00041604" w:rsidRPr="00041604" w:rsidTr="0055651B">
        <w:tc>
          <w:tcPr>
            <w:tcW w:w="9638" w:type="dxa"/>
            <w:gridSpan w:val="2"/>
            <w:tcBorders>
              <w:top w:val="single" w:sz="4" w:space="0" w:color="auto"/>
              <w:left w:val="nil"/>
              <w:bottom w:val="nil"/>
              <w:right w:val="nil"/>
            </w:tcBorders>
          </w:tcPr>
          <w:p w:rsidR="00041604" w:rsidRPr="00041604" w:rsidRDefault="00041604" w:rsidP="00041604">
            <w:pPr>
              <w:overflowPunct w:val="0"/>
              <w:autoSpaceDE w:val="0"/>
              <w:autoSpaceDN w:val="0"/>
              <w:adjustRightInd w:val="0"/>
              <w:spacing w:line="360" w:lineRule="auto"/>
              <w:jc w:val="center"/>
              <w:textAlignment w:val="baseline"/>
              <w:rPr>
                <w:sz w:val="24"/>
                <w:szCs w:val="24"/>
              </w:rPr>
            </w:pPr>
            <w:r w:rsidRPr="00041604">
              <w:rPr>
                <w:sz w:val="24"/>
                <w:szCs w:val="24"/>
              </w:rPr>
              <w:t>(Ф.И.О. супруги (супруга) и (или) несовершеннолетних детей)</w:t>
            </w: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vAlign w:val="bottom"/>
          </w:tcPr>
          <w:p w:rsidR="00041604" w:rsidRPr="00041604" w:rsidRDefault="00041604" w:rsidP="00041604">
            <w:pPr>
              <w:tabs>
                <w:tab w:val="left" w:pos="1500"/>
                <w:tab w:val="left" w:pos="1695"/>
              </w:tabs>
              <w:overflowPunct w:val="0"/>
              <w:autoSpaceDE w:val="0"/>
              <w:autoSpaceDN w:val="0"/>
              <w:adjustRightInd w:val="0"/>
              <w:ind w:hanging="108"/>
              <w:jc w:val="both"/>
              <w:textAlignment w:val="baseline"/>
              <w:rPr>
                <w:sz w:val="24"/>
                <w:szCs w:val="28"/>
              </w:rPr>
            </w:pPr>
            <w:r w:rsidRPr="00041604">
              <w:rPr>
                <w:sz w:val="28"/>
                <w:szCs w:val="28"/>
              </w:rPr>
              <w:t>по причине</w:t>
            </w:r>
          </w:p>
        </w:tc>
        <w:tc>
          <w:tcPr>
            <w:tcW w:w="8078" w:type="dxa"/>
            <w:tcBorders>
              <w:bottom w:val="single" w:sz="4" w:space="0" w:color="auto"/>
            </w:tcBorders>
          </w:tcPr>
          <w:p w:rsidR="00041604" w:rsidRPr="00041604" w:rsidRDefault="00041604" w:rsidP="00041604">
            <w:pPr>
              <w:overflowPunct w:val="0"/>
              <w:autoSpaceDE w:val="0"/>
              <w:autoSpaceDN w:val="0"/>
              <w:adjustRightInd w:val="0"/>
              <w:spacing w:line="360" w:lineRule="auto"/>
              <w:ind w:left="-682"/>
              <w:jc w:val="center"/>
              <w:textAlignment w:val="baseline"/>
              <w:rPr>
                <w:sz w:val="24"/>
                <w:szCs w:val="28"/>
              </w:rPr>
            </w:pP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041604" w:rsidRPr="00041604" w:rsidRDefault="00041604" w:rsidP="00041604">
            <w:pPr>
              <w:overflowPunct w:val="0"/>
              <w:autoSpaceDE w:val="0"/>
              <w:autoSpaceDN w:val="0"/>
              <w:adjustRightInd w:val="0"/>
              <w:spacing w:line="360" w:lineRule="auto"/>
              <w:textAlignment w:val="baseline"/>
              <w:rPr>
                <w:sz w:val="24"/>
                <w:szCs w:val="28"/>
              </w:rPr>
            </w:pPr>
          </w:p>
        </w:tc>
        <w:tc>
          <w:tcPr>
            <w:tcW w:w="8078" w:type="dxa"/>
            <w:tcBorders>
              <w:top w:val="single" w:sz="4" w:space="0" w:color="auto"/>
            </w:tcBorders>
          </w:tcPr>
          <w:p w:rsidR="00041604" w:rsidRPr="00041604" w:rsidRDefault="00041604" w:rsidP="00041604">
            <w:pPr>
              <w:overflowPunct w:val="0"/>
              <w:autoSpaceDE w:val="0"/>
              <w:autoSpaceDN w:val="0"/>
              <w:adjustRightInd w:val="0"/>
              <w:spacing w:line="360" w:lineRule="auto"/>
              <w:jc w:val="center"/>
              <w:textAlignment w:val="baseline"/>
              <w:rPr>
                <w:sz w:val="28"/>
                <w:szCs w:val="28"/>
              </w:rPr>
            </w:pPr>
            <w:r w:rsidRPr="00041604">
              <w:rPr>
                <w:sz w:val="24"/>
                <w:szCs w:val="28"/>
              </w:rPr>
              <w:t>(указывается конкретная причина(ы) непредставления сведений)</w:t>
            </w: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8" w:type="dxa"/>
            <w:gridSpan w:val="2"/>
            <w:tcBorders>
              <w:bottom w:val="single" w:sz="4" w:space="0" w:color="auto"/>
            </w:tcBorders>
          </w:tcPr>
          <w:p w:rsidR="00041604" w:rsidRPr="00041604" w:rsidRDefault="00041604" w:rsidP="00041604">
            <w:pPr>
              <w:overflowPunct w:val="0"/>
              <w:autoSpaceDE w:val="0"/>
              <w:autoSpaceDN w:val="0"/>
              <w:adjustRightInd w:val="0"/>
              <w:spacing w:line="360" w:lineRule="auto"/>
              <w:jc w:val="center"/>
              <w:textAlignment w:val="baseline"/>
              <w:rPr>
                <w:sz w:val="24"/>
                <w:szCs w:val="28"/>
              </w:rPr>
            </w:pP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8" w:type="dxa"/>
            <w:gridSpan w:val="2"/>
            <w:tcBorders>
              <w:top w:val="single" w:sz="4" w:space="0" w:color="auto"/>
            </w:tcBorders>
          </w:tcPr>
          <w:p w:rsidR="00041604" w:rsidRPr="00041604" w:rsidRDefault="00041604" w:rsidP="00041604">
            <w:pPr>
              <w:overflowPunct w:val="0"/>
              <w:autoSpaceDE w:val="0"/>
              <w:autoSpaceDN w:val="0"/>
              <w:adjustRightInd w:val="0"/>
              <w:spacing w:line="360" w:lineRule="auto"/>
              <w:jc w:val="right"/>
              <w:textAlignment w:val="baseline"/>
              <w:rPr>
                <w:sz w:val="28"/>
                <w:szCs w:val="28"/>
              </w:rPr>
            </w:pPr>
          </w:p>
          <w:p w:rsidR="00041604" w:rsidRPr="00041604" w:rsidRDefault="00041604" w:rsidP="00041604">
            <w:pPr>
              <w:overflowPunct w:val="0"/>
              <w:autoSpaceDE w:val="0"/>
              <w:autoSpaceDN w:val="0"/>
              <w:adjustRightInd w:val="0"/>
              <w:spacing w:line="360" w:lineRule="auto"/>
              <w:jc w:val="right"/>
              <w:textAlignment w:val="baseline"/>
              <w:rPr>
                <w:sz w:val="24"/>
                <w:szCs w:val="28"/>
              </w:rPr>
            </w:pPr>
            <w:r w:rsidRPr="00041604">
              <w:rPr>
                <w:sz w:val="28"/>
                <w:szCs w:val="28"/>
              </w:rPr>
              <w:t>К заявлению прилагаю следующие дополнительные материалы (в случае</w:t>
            </w: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041604" w:rsidRPr="00041604" w:rsidRDefault="00041604" w:rsidP="00041604">
            <w:pPr>
              <w:tabs>
                <w:tab w:val="left" w:pos="1500"/>
                <w:tab w:val="left" w:pos="1695"/>
              </w:tabs>
              <w:overflowPunct w:val="0"/>
              <w:autoSpaceDE w:val="0"/>
              <w:autoSpaceDN w:val="0"/>
              <w:adjustRightInd w:val="0"/>
              <w:ind w:hanging="108"/>
              <w:jc w:val="both"/>
              <w:textAlignment w:val="baseline"/>
              <w:rPr>
                <w:sz w:val="24"/>
                <w:szCs w:val="28"/>
              </w:rPr>
            </w:pPr>
            <w:r w:rsidRPr="00041604">
              <w:rPr>
                <w:sz w:val="28"/>
                <w:szCs w:val="28"/>
              </w:rPr>
              <w:t>наличия):</w:t>
            </w:r>
          </w:p>
        </w:tc>
        <w:tc>
          <w:tcPr>
            <w:tcW w:w="8078" w:type="dxa"/>
            <w:tcBorders>
              <w:bottom w:val="single" w:sz="4" w:space="0" w:color="auto"/>
            </w:tcBorders>
          </w:tcPr>
          <w:p w:rsidR="00041604" w:rsidRPr="00041604" w:rsidRDefault="00041604" w:rsidP="00041604">
            <w:pPr>
              <w:overflowPunct w:val="0"/>
              <w:autoSpaceDE w:val="0"/>
              <w:autoSpaceDN w:val="0"/>
              <w:adjustRightInd w:val="0"/>
              <w:spacing w:line="360" w:lineRule="auto"/>
              <w:jc w:val="center"/>
              <w:textAlignment w:val="baseline"/>
              <w:rPr>
                <w:sz w:val="24"/>
                <w:szCs w:val="28"/>
              </w:rPr>
            </w:pP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041604" w:rsidRPr="00041604" w:rsidRDefault="00041604" w:rsidP="00041604">
            <w:pPr>
              <w:overflowPunct w:val="0"/>
              <w:autoSpaceDE w:val="0"/>
              <w:autoSpaceDN w:val="0"/>
              <w:adjustRightInd w:val="0"/>
              <w:spacing w:line="360" w:lineRule="auto"/>
              <w:textAlignment w:val="baseline"/>
              <w:rPr>
                <w:sz w:val="24"/>
                <w:szCs w:val="28"/>
              </w:rPr>
            </w:pPr>
          </w:p>
        </w:tc>
        <w:tc>
          <w:tcPr>
            <w:tcW w:w="8078" w:type="dxa"/>
            <w:tcBorders>
              <w:top w:val="single" w:sz="4" w:space="0" w:color="auto"/>
            </w:tcBorders>
          </w:tcPr>
          <w:p w:rsidR="00041604" w:rsidRPr="00041604" w:rsidRDefault="00041604" w:rsidP="00041604">
            <w:pPr>
              <w:overflowPunct w:val="0"/>
              <w:autoSpaceDE w:val="0"/>
              <w:autoSpaceDN w:val="0"/>
              <w:adjustRightInd w:val="0"/>
              <w:spacing w:line="360" w:lineRule="auto"/>
              <w:jc w:val="center"/>
              <w:textAlignment w:val="baseline"/>
              <w:rPr>
                <w:sz w:val="24"/>
                <w:szCs w:val="28"/>
              </w:rPr>
            </w:pPr>
            <w:r w:rsidRPr="00041604">
              <w:rPr>
                <w:sz w:val="24"/>
                <w:szCs w:val="28"/>
              </w:rPr>
              <w:t>(указываются дополнительные материалы)</w:t>
            </w: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8" w:type="dxa"/>
            <w:gridSpan w:val="2"/>
            <w:tcBorders>
              <w:bottom w:val="single" w:sz="4" w:space="0" w:color="auto"/>
            </w:tcBorders>
          </w:tcPr>
          <w:p w:rsidR="00041604" w:rsidRPr="00041604" w:rsidRDefault="00041604" w:rsidP="00041604">
            <w:pPr>
              <w:overflowPunct w:val="0"/>
              <w:autoSpaceDE w:val="0"/>
              <w:autoSpaceDN w:val="0"/>
              <w:adjustRightInd w:val="0"/>
              <w:spacing w:line="360" w:lineRule="auto"/>
              <w:jc w:val="center"/>
              <w:textAlignment w:val="baseline"/>
              <w:rPr>
                <w:sz w:val="24"/>
                <w:szCs w:val="28"/>
              </w:rPr>
            </w:pP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8" w:type="dxa"/>
            <w:gridSpan w:val="2"/>
            <w:tcBorders>
              <w:top w:val="single" w:sz="4" w:space="0" w:color="auto"/>
            </w:tcBorders>
          </w:tcPr>
          <w:p w:rsidR="00041604" w:rsidRPr="00041604" w:rsidRDefault="00041604" w:rsidP="00041604">
            <w:pPr>
              <w:overflowPunct w:val="0"/>
              <w:autoSpaceDE w:val="0"/>
              <w:autoSpaceDN w:val="0"/>
              <w:adjustRightInd w:val="0"/>
              <w:spacing w:line="360" w:lineRule="auto"/>
              <w:jc w:val="center"/>
              <w:textAlignment w:val="baseline"/>
              <w:rPr>
                <w:sz w:val="24"/>
                <w:szCs w:val="28"/>
              </w:rPr>
            </w:pPr>
          </w:p>
        </w:tc>
      </w:tr>
      <w:tr w:rsidR="00041604" w:rsidRPr="00041604" w:rsidTr="005565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8" w:type="dxa"/>
            <w:gridSpan w:val="2"/>
          </w:tcPr>
          <w:p w:rsidR="00041604" w:rsidRPr="00041604" w:rsidRDefault="00041604" w:rsidP="00041604">
            <w:pPr>
              <w:overflowPunct w:val="0"/>
              <w:autoSpaceDE w:val="0"/>
              <w:autoSpaceDN w:val="0"/>
              <w:adjustRightInd w:val="0"/>
              <w:spacing w:line="360" w:lineRule="auto"/>
              <w:ind w:firstLine="604"/>
              <w:jc w:val="both"/>
              <w:textAlignment w:val="baseline"/>
              <w:rPr>
                <w:sz w:val="28"/>
                <w:szCs w:val="28"/>
              </w:rPr>
            </w:pPr>
          </w:p>
        </w:tc>
      </w:tr>
    </w:tbl>
    <w:p w:rsidR="00041604" w:rsidRPr="00041604" w:rsidRDefault="00041604" w:rsidP="0004160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41604" w:rsidRPr="00041604" w:rsidRDefault="00041604" w:rsidP="0004160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bl>
      <w:tblPr>
        <w:tblStyle w:val="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991"/>
        <w:gridCol w:w="5818"/>
      </w:tblGrid>
      <w:tr w:rsidR="00041604" w:rsidRPr="00041604" w:rsidTr="0055651B">
        <w:tc>
          <w:tcPr>
            <w:tcW w:w="2830" w:type="dxa"/>
            <w:tcBorders>
              <w:bottom w:val="single" w:sz="4" w:space="0" w:color="auto"/>
            </w:tcBorders>
          </w:tcPr>
          <w:p w:rsidR="00041604" w:rsidRPr="00041604" w:rsidRDefault="00041604" w:rsidP="00041604">
            <w:pPr>
              <w:rPr>
                <w:sz w:val="28"/>
                <w:szCs w:val="28"/>
              </w:rPr>
            </w:pPr>
          </w:p>
        </w:tc>
        <w:tc>
          <w:tcPr>
            <w:tcW w:w="991" w:type="dxa"/>
          </w:tcPr>
          <w:p w:rsidR="00041604" w:rsidRPr="00041604" w:rsidRDefault="00041604" w:rsidP="00041604">
            <w:pPr>
              <w:rPr>
                <w:sz w:val="28"/>
                <w:szCs w:val="28"/>
              </w:rPr>
            </w:pPr>
          </w:p>
        </w:tc>
        <w:tc>
          <w:tcPr>
            <w:tcW w:w="5818" w:type="dxa"/>
            <w:tcBorders>
              <w:bottom w:val="single" w:sz="4" w:space="0" w:color="auto"/>
            </w:tcBorders>
          </w:tcPr>
          <w:p w:rsidR="00041604" w:rsidRPr="00041604" w:rsidRDefault="00041604" w:rsidP="00041604">
            <w:pPr>
              <w:rPr>
                <w:sz w:val="28"/>
                <w:szCs w:val="28"/>
              </w:rPr>
            </w:pPr>
          </w:p>
        </w:tc>
      </w:tr>
      <w:tr w:rsidR="00041604" w:rsidRPr="00041604" w:rsidTr="0055651B">
        <w:tc>
          <w:tcPr>
            <w:tcW w:w="2830" w:type="dxa"/>
            <w:tcBorders>
              <w:top w:val="single" w:sz="4" w:space="0" w:color="auto"/>
            </w:tcBorders>
          </w:tcPr>
          <w:p w:rsidR="00041604" w:rsidRPr="00041604" w:rsidRDefault="00041604" w:rsidP="00041604">
            <w:pPr>
              <w:jc w:val="center"/>
              <w:rPr>
                <w:sz w:val="24"/>
                <w:szCs w:val="28"/>
              </w:rPr>
            </w:pPr>
            <w:r w:rsidRPr="00041604">
              <w:rPr>
                <w:sz w:val="24"/>
                <w:szCs w:val="28"/>
              </w:rPr>
              <w:t>(дата)</w:t>
            </w:r>
          </w:p>
        </w:tc>
        <w:tc>
          <w:tcPr>
            <w:tcW w:w="991" w:type="dxa"/>
          </w:tcPr>
          <w:p w:rsidR="00041604" w:rsidRPr="00041604" w:rsidRDefault="00041604" w:rsidP="00041604">
            <w:pPr>
              <w:jc w:val="center"/>
              <w:rPr>
                <w:sz w:val="24"/>
                <w:szCs w:val="28"/>
              </w:rPr>
            </w:pPr>
          </w:p>
        </w:tc>
        <w:tc>
          <w:tcPr>
            <w:tcW w:w="5818" w:type="dxa"/>
            <w:tcBorders>
              <w:top w:val="single" w:sz="4" w:space="0" w:color="auto"/>
            </w:tcBorders>
          </w:tcPr>
          <w:p w:rsidR="00041604" w:rsidRPr="00041604" w:rsidRDefault="00041604" w:rsidP="00041604">
            <w:pPr>
              <w:jc w:val="center"/>
              <w:rPr>
                <w:sz w:val="24"/>
                <w:szCs w:val="28"/>
              </w:rPr>
            </w:pPr>
            <w:r w:rsidRPr="00041604">
              <w:rPr>
                <w:sz w:val="24"/>
                <w:szCs w:val="28"/>
              </w:rPr>
              <w:t>(подпись)</w:t>
            </w:r>
            <w:bookmarkStart w:id="2" w:name="_GoBack"/>
            <w:bookmarkEnd w:id="2"/>
          </w:p>
          <w:p w:rsidR="00041604" w:rsidRPr="00041604" w:rsidRDefault="00041604" w:rsidP="00041604">
            <w:pPr>
              <w:jc w:val="center"/>
              <w:rPr>
                <w:sz w:val="24"/>
                <w:szCs w:val="28"/>
              </w:rPr>
            </w:pPr>
          </w:p>
          <w:p w:rsidR="00041604" w:rsidRPr="00041604" w:rsidRDefault="00041604" w:rsidP="00041604">
            <w:pPr>
              <w:jc w:val="center"/>
              <w:rPr>
                <w:sz w:val="24"/>
                <w:szCs w:val="28"/>
              </w:rPr>
            </w:pPr>
          </w:p>
          <w:p w:rsidR="00041604" w:rsidRPr="00041604" w:rsidRDefault="00041604" w:rsidP="00041604">
            <w:pPr>
              <w:jc w:val="center"/>
              <w:rPr>
                <w:sz w:val="24"/>
                <w:szCs w:val="28"/>
              </w:rPr>
            </w:pPr>
          </w:p>
          <w:p w:rsidR="00041604" w:rsidRPr="00041604" w:rsidRDefault="00041604" w:rsidP="00041604">
            <w:pPr>
              <w:jc w:val="center"/>
              <w:rPr>
                <w:sz w:val="24"/>
                <w:szCs w:val="28"/>
              </w:rPr>
            </w:pPr>
          </w:p>
          <w:p w:rsidR="00041604" w:rsidRPr="00041604" w:rsidRDefault="00041604" w:rsidP="00041604">
            <w:pPr>
              <w:jc w:val="center"/>
              <w:rPr>
                <w:sz w:val="24"/>
                <w:szCs w:val="28"/>
              </w:rPr>
            </w:pPr>
          </w:p>
          <w:p w:rsidR="00041604" w:rsidRPr="00041604" w:rsidRDefault="00041604" w:rsidP="00041604">
            <w:pPr>
              <w:jc w:val="center"/>
              <w:rPr>
                <w:sz w:val="24"/>
                <w:szCs w:val="28"/>
              </w:rPr>
            </w:pPr>
          </w:p>
          <w:p w:rsidR="00041604" w:rsidRPr="00041604" w:rsidRDefault="00041604" w:rsidP="00041604">
            <w:pPr>
              <w:jc w:val="center"/>
              <w:rPr>
                <w:sz w:val="24"/>
                <w:szCs w:val="28"/>
              </w:rPr>
            </w:pPr>
          </w:p>
          <w:p w:rsidR="00041604" w:rsidRPr="00041604" w:rsidRDefault="00041604" w:rsidP="00041604">
            <w:pPr>
              <w:jc w:val="center"/>
              <w:rPr>
                <w:sz w:val="24"/>
                <w:szCs w:val="28"/>
              </w:rPr>
            </w:pPr>
          </w:p>
        </w:tc>
      </w:tr>
    </w:tbl>
    <w:p w:rsidR="00D04AC8" w:rsidRDefault="00D04AC8">
      <w:pPr>
        <w:pStyle w:val="ConsPlusNormal"/>
        <w:spacing w:before="220"/>
        <w:jc w:val="right"/>
        <w:outlineLvl w:val="0"/>
      </w:pPr>
    </w:p>
    <w:p w:rsidR="00D04AC8" w:rsidRDefault="00D04AC8">
      <w:pPr>
        <w:pStyle w:val="ConsPlusNormal"/>
        <w:spacing w:before="220"/>
        <w:jc w:val="right"/>
        <w:outlineLvl w:val="0"/>
      </w:pPr>
    </w:p>
    <w:p w:rsidR="00D04AC8" w:rsidRDefault="00D04AC8">
      <w:pPr>
        <w:pStyle w:val="ConsPlusNormal"/>
        <w:spacing w:before="220"/>
        <w:jc w:val="right"/>
        <w:outlineLvl w:val="0"/>
      </w:pPr>
    </w:p>
    <w:p w:rsidR="00D04AC8" w:rsidRDefault="00D04AC8">
      <w:pPr>
        <w:pStyle w:val="ConsPlusNormal"/>
        <w:spacing w:before="220"/>
        <w:jc w:val="right"/>
        <w:outlineLvl w:val="0"/>
      </w:pPr>
    </w:p>
    <w:p w:rsidR="00041604" w:rsidRDefault="00041604">
      <w:pPr>
        <w:pStyle w:val="ConsPlusNormal"/>
        <w:spacing w:before="220"/>
        <w:jc w:val="right"/>
        <w:outlineLvl w:val="0"/>
        <w:sectPr w:rsidR="00041604" w:rsidSect="00573EFF">
          <w:pgSz w:w="11905" w:h="16838"/>
          <w:pgMar w:top="1134" w:right="851" w:bottom="1134" w:left="1134" w:header="709" w:footer="709" w:gutter="0"/>
          <w:pgNumType w:start="1"/>
          <w:cols w:space="720"/>
          <w:titlePg/>
          <w:docGrid w:linePitch="299"/>
        </w:sectPr>
      </w:pPr>
    </w:p>
    <w:tbl>
      <w:tblPr>
        <w:tblStyle w:val="1"/>
        <w:tblW w:w="6096" w:type="dxa"/>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041604" w:rsidRPr="00041604" w:rsidTr="00573EFF">
        <w:tc>
          <w:tcPr>
            <w:tcW w:w="6096" w:type="dxa"/>
          </w:tcPr>
          <w:p w:rsidR="00041604" w:rsidRPr="00041604" w:rsidRDefault="00041604" w:rsidP="0055651B">
            <w:pPr>
              <w:tabs>
                <w:tab w:val="left" w:pos="7060"/>
              </w:tabs>
              <w:jc w:val="center"/>
              <w:rPr>
                <w:sz w:val="28"/>
                <w:szCs w:val="28"/>
              </w:rPr>
            </w:pPr>
            <w:r w:rsidRPr="00041604">
              <w:rPr>
                <w:sz w:val="28"/>
                <w:szCs w:val="28"/>
              </w:rPr>
              <w:lastRenderedPageBreak/>
              <w:t xml:space="preserve">Приложение № </w:t>
            </w:r>
            <w:r>
              <w:rPr>
                <w:sz w:val="28"/>
                <w:szCs w:val="28"/>
              </w:rPr>
              <w:t>2</w:t>
            </w:r>
          </w:p>
          <w:p w:rsidR="00041604" w:rsidRPr="00041604" w:rsidRDefault="00041604" w:rsidP="0055651B">
            <w:pPr>
              <w:tabs>
                <w:tab w:val="left" w:pos="7060"/>
              </w:tabs>
              <w:jc w:val="center"/>
              <w:rPr>
                <w:b/>
                <w:sz w:val="28"/>
                <w:szCs w:val="28"/>
              </w:rPr>
            </w:pPr>
            <w:r w:rsidRPr="00041604">
              <w:rPr>
                <w:sz w:val="28"/>
                <w:szCs w:val="28"/>
              </w:rPr>
              <w:t xml:space="preserve">к Положению о представлении гражданами </w:t>
            </w:r>
            <w:r w:rsidRPr="00041604">
              <w:rPr>
                <w:sz w:val="28"/>
                <w:szCs w:val="28"/>
              </w:rPr>
              <w:br/>
              <w:t xml:space="preserve">и федеральными государственными служащими, претендующими на замещение должностей федеральной государственной гражданской службы в аппарате Счетной палаты </w:t>
            </w:r>
            <w:r w:rsidRPr="00041604">
              <w:rPr>
                <w:sz w:val="28"/>
                <w:szCs w:val="28"/>
              </w:rPr>
              <w:br/>
              <w:t xml:space="preserve">Российской Федерации, сведений о доходах, </w:t>
            </w:r>
            <w:r w:rsidRPr="00041604">
              <w:rPr>
                <w:sz w:val="28"/>
                <w:szCs w:val="28"/>
              </w:rPr>
              <w:br/>
              <w:t xml:space="preserve">об имуществе и обязательствах имущественного характера и федеральными государственными гражданскими служащими аппарата </w:t>
            </w:r>
            <w:r w:rsidRPr="00041604">
              <w:rPr>
                <w:sz w:val="28"/>
                <w:szCs w:val="28"/>
              </w:rPr>
              <w:br/>
              <w:t xml:space="preserve">Счетной палаты Российской Федерации </w:t>
            </w:r>
            <w:r w:rsidRPr="00041604">
              <w:rPr>
                <w:sz w:val="28"/>
                <w:szCs w:val="28"/>
              </w:rPr>
              <w:br/>
              <w:t xml:space="preserve">сведений о доходах, расходах, об имуществе </w:t>
            </w:r>
            <w:r w:rsidRPr="00041604">
              <w:rPr>
                <w:sz w:val="28"/>
                <w:szCs w:val="28"/>
              </w:rPr>
              <w:br/>
              <w:t xml:space="preserve">и обязательствах имущественного характера, утвержденному приказом Председателя Счетной палаты Российской Федерации  </w:t>
            </w:r>
            <w:r w:rsidRPr="00041604">
              <w:rPr>
                <w:sz w:val="28"/>
                <w:szCs w:val="28"/>
              </w:rPr>
              <w:br/>
              <w:t>от 30 августа 2013 г. № 54</w:t>
            </w:r>
          </w:p>
        </w:tc>
      </w:tr>
    </w:tbl>
    <w:p w:rsidR="00041604" w:rsidRDefault="00041604" w:rsidP="00041604">
      <w:pPr>
        <w:pStyle w:val="ConsPlusNormal"/>
        <w:ind w:firstLine="708"/>
        <w:jc w:val="both"/>
        <w:rPr>
          <w:rFonts w:ascii="Times New Roman" w:hAnsi="Times New Roman" w:cs="Times New Roman"/>
          <w:sz w:val="28"/>
          <w:szCs w:val="28"/>
        </w:rPr>
      </w:pPr>
    </w:p>
    <w:p w:rsidR="00041604" w:rsidRDefault="00041604" w:rsidP="00041604">
      <w:pPr>
        <w:pStyle w:val="ConsPlusNormal"/>
        <w:ind w:firstLine="708"/>
        <w:jc w:val="both"/>
        <w:rPr>
          <w:rFonts w:ascii="Times New Roman" w:hAnsi="Times New Roman" w:cs="Times New Roman"/>
          <w:sz w:val="28"/>
          <w:szCs w:val="28"/>
        </w:rPr>
      </w:pPr>
    </w:p>
    <w:p w:rsidR="00573EFF" w:rsidRDefault="00573EFF" w:rsidP="00041604">
      <w:pPr>
        <w:pStyle w:val="ConsPlusNormal"/>
        <w:ind w:firstLine="708"/>
        <w:jc w:val="both"/>
        <w:rPr>
          <w:rFonts w:ascii="Times New Roman" w:hAnsi="Times New Roman" w:cs="Times New Roman"/>
          <w:sz w:val="28"/>
          <w:szCs w:val="28"/>
        </w:rPr>
      </w:pPr>
    </w:p>
    <w:p w:rsidR="00041604" w:rsidRPr="006B77CD" w:rsidRDefault="00041604" w:rsidP="00041604">
      <w:pPr>
        <w:pStyle w:val="ConsPlusNormal"/>
        <w:ind w:firstLine="708"/>
        <w:jc w:val="both"/>
        <w:rPr>
          <w:rFonts w:ascii="Times New Roman" w:hAnsi="Times New Roman" w:cs="Times New Roman"/>
          <w:sz w:val="28"/>
          <w:szCs w:val="28"/>
        </w:rPr>
      </w:pPr>
      <w:r w:rsidRPr="006B77CD">
        <w:rPr>
          <w:rFonts w:ascii="Times New Roman" w:hAnsi="Times New Roman" w:cs="Times New Roman"/>
          <w:sz w:val="28"/>
          <w:szCs w:val="28"/>
        </w:rPr>
        <w:t xml:space="preserve">Приложение № </w:t>
      </w:r>
      <w:r>
        <w:rPr>
          <w:rFonts w:ascii="Times New Roman" w:hAnsi="Times New Roman" w:cs="Times New Roman"/>
          <w:sz w:val="28"/>
          <w:szCs w:val="28"/>
        </w:rPr>
        <w:t>2 у</w:t>
      </w:r>
      <w:r w:rsidRPr="006B77CD">
        <w:rPr>
          <w:rFonts w:ascii="Times New Roman" w:hAnsi="Times New Roman" w:cs="Times New Roman"/>
          <w:sz w:val="28"/>
          <w:szCs w:val="28"/>
        </w:rPr>
        <w:t xml:space="preserve">тратило силу. </w:t>
      </w:r>
      <w:r w:rsidRPr="00BF0090">
        <w:rPr>
          <w:rFonts w:ascii="Times New Roman" w:hAnsi="Times New Roman" w:cs="Times New Roman"/>
          <w:sz w:val="28"/>
          <w:szCs w:val="28"/>
        </w:rPr>
        <w:t>–</w:t>
      </w:r>
      <w:r w:rsidRPr="006B77CD">
        <w:rPr>
          <w:rFonts w:ascii="Times New Roman" w:hAnsi="Times New Roman" w:cs="Times New Roman"/>
          <w:sz w:val="28"/>
          <w:szCs w:val="28"/>
        </w:rPr>
        <w:t xml:space="preserve"> Приказ Председателя Счетной палаты Р</w:t>
      </w:r>
      <w:r>
        <w:rPr>
          <w:rFonts w:ascii="Times New Roman" w:hAnsi="Times New Roman" w:cs="Times New Roman"/>
          <w:sz w:val="28"/>
          <w:szCs w:val="28"/>
        </w:rPr>
        <w:t xml:space="preserve">оссийской </w:t>
      </w:r>
      <w:r w:rsidRPr="006B77CD">
        <w:rPr>
          <w:rFonts w:ascii="Times New Roman" w:hAnsi="Times New Roman" w:cs="Times New Roman"/>
          <w:sz w:val="28"/>
          <w:szCs w:val="28"/>
        </w:rPr>
        <w:t>Ф</w:t>
      </w:r>
      <w:r>
        <w:rPr>
          <w:rFonts w:ascii="Times New Roman" w:hAnsi="Times New Roman" w:cs="Times New Roman"/>
          <w:sz w:val="28"/>
          <w:szCs w:val="28"/>
        </w:rPr>
        <w:t>едерации</w:t>
      </w:r>
      <w:r w:rsidRPr="006B77CD">
        <w:rPr>
          <w:rFonts w:ascii="Times New Roman" w:hAnsi="Times New Roman" w:cs="Times New Roman"/>
          <w:sz w:val="28"/>
          <w:szCs w:val="28"/>
        </w:rPr>
        <w:t xml:space="preserve"> от </w:t>
      </w:r>
      <w:r>
        <w:rPr>
          <w:rFonts w:ascii="Times New Roman" w:hAnsi="Times New Roman" w:cs="Times New Roman"/>
          <w:sz w:val="28"/>
          <w:szCs w:val="28"/>
        </w:rPr>
        <w:t>13.05.</w:t>
      </w:r>
      <w:r w:rsidRPr="006B77CD">
        <w:rPr>
          <w:rFonts w:ascii="Times New Roman" w:hAnsi="Times New Roman" w:cs="Times New Roman"/>
          <w:sz w:val="28"/>
          <w:szCs w:val="28"/>
        </w:rPr>
        <w:t>202</w:t>
      </w:r>
      <w:r>
        <w:rPr>
          <w:rFonts w:ascii="Times New Roman" w:hAnsi="Times New Roman" w:cs="Times New Roman"/>
          <w:sz w:val="28"/>
          <w:szCs w:val="28"/>
        </w:rPr>
        <w:t>6</w:t>
      </w:r>
      <w:r w:rsidRPr="006B77CD">
        <w:rPr>
          <w:rFonts w:ascii="Times New Roman" w:hAnsi="Times New Roman" w:cs="Times New Roman"/>
          <w:sz w:val="28"/>
          <w:szCs w:val="28"/>
        </w:rPr>
        <w:t xml:space="preserve"> № </w:t>
      </w:r>
      <w:r>
        <w:rPr>
          <w:rFonts w:ascii="Times New Roman" w:hAnsi="Times New Roman" w:cs="Times New Roman"/>
          <w:sz w:val="28"/>
          <w:szCs w:val="28"/>
        </w:rPr>
        <w:t>50</w:t>
      </w:r>
      <w:r w:rsidRPr="006B77CD">
        <w:rPr>
          <w:rFonts w:ascii="Times New Roman" w:hAnsi="Times New Roman" w:cs="Times New Roman"/>
          <w:sz w:val="28"/>
          <w:szCs w:val="28"/>
        </w:rPr>
        <w:t>.</w:t>
      </w:r>
    </w:p>
    <w:p w:rsidR="00041604" w:rsidRDefault="00041604">
      <w:pPr>
        <w:pStyle w:val="ConsPlusNormal"/>
        <w:jc w:val="right"/>
        <w:outlineLvl w:val="0"/>
        <w:rPr>
          <w:strike/>
          <w:color w:val="FF0000"/>
          <w:sz w:val="20"/>
        </w:rPr>
      </w:pPr>
      <w:bookmarkStart w:id="3" w:name="P190"/>
      <w:bookmarkEnd w:id="3"/>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rsidP="00041604">
      <w:pPr>
        <w:pStyle w:val="ConsPlusNormal"/>
        <w:jc w:val="both"/>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041604" w:rsidRDefault="00041604">
      <w:pPr>
        <w:pStyle w:val="ConsPlusNormal"/>
        <w:jc w:val="right"/>
        <w:outlineLvl w:val="0"/>
        <w:rPr>
          <w:strike/>
          <w:color w:val="FF0000"/>
          <w:sz w:val="20"/>
        </w:rPr>
      </w:pPr>
    </w:p>
    <w:p w:rsidR="007208A8" w:rsidRPr="00FF1D95" w:rsidRDefault="000C416D" w:rsidP="00163449">
      <w:pPr>
        <w:pStyle w:val="ConsPlusNormal"/>
        <w:jc w:val="both"/>
        <w:rPr>
          <w:sz w:val="20"/>
        </w:rPr>
      </w:pPr>
    </w:p>
    <w:sectPr w:rsidR="007208A8" w:rsidRPr="00FF1D95" w:rsidSect="00573EFF">
      <w:pgSz w:w="11905" w:h="16838"/>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E72" w:rsidRDefault="00957E72" w:rsidP="007B3CEC">
      <w:pPr>
        <w:spacing w:after="0" w:line="240" w:lineRule="auto"/>
      </w:pPr>
      <w:r>
        <w:separator/>
      </w:r>
    </w:p>
  </w:endnote>
  <w:endnote w:type="continuationSeparator" w:id="0">
    <w:p w:rsidR="00957E72" w:rsidRDefault="00957E72" w:rsidP="007B3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E72" w:rsidRDefault="00957E72" w:rsidP="007B3CEC">
      <w:pPr>
        <w:spacing w:after="0" w:line="240" w:lineRule="auto"/>
      </w:pPr>
      <w:r>
        <w:separator/>
      </w:r>
    </w:p>
  </w:footnote>
  <w:footnote w:type="continuationSeparator" w:id="0">
    <w:p w:rsidR="00957E72" w:rsidRDefault="00957E72" w:rsidP="007B3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939130"/>
      <w:docPartObj>
        <w:docPartGallery w:val="Page Numbers (Top of Page)"/>
        <w:docPartUnique/>
      </w:docPartObj>
    </w:sdtPr>
    <w:sdtEndPr>
      <w:rPr>
        <w:rFonts w:ascii="Times New Roman" w:hAnsi="Times New Roman" w:cs="Times New Roman"/>
        <w:sz w:val="24"/>
      </w:rPr>
    </w:sdtEndPr>
    <w:sdtContent>
      <w:p w:rsidR="007B3CEC" w:rsidRPr="00400C71" w:rsidRDefault="007B3CEC">
        <w:pPr>
          <w:pStyle w:val="a3"/>
          <w:jc w:val="center"/>
          <w:rPr>
            <w:rFonts w:ascii="Times New Roman" w:hAnsi="Times New Roman" w:cs="Times New Roman"/>
            <w:sz w:val="24"/>
          </w:rPr>
        </w:pPr>
        <w:r w:rsidRPr="00400C71">
          <w:rPr>
            <w:rFonts w:ascii="Times New Roman" w:hAnsi="Times New Roman" w:cs="Times New Roman"/>
            <w:sz w:val="24"/>
          </w:rPr>
          <w:fldChar w:fldCharType="begin"/>
        </w:r>
        <w:r w:rsidRPr="00400C71">
          <w:rPr>
            <w:rFonts w:ascii="Times New Roman" w:hAnsi="Times New Roman" w:cs="Times New Roman"/>
            <w:sz w:val="24"/>
          </w:rPr>
          <w:instrText>PAGE   \* MERGEFORMAT</w:instrText>
        </w:r>
        <w:r w:rsidRPr="00400C71">
          <w:rPr>
            <w:rFonts w:ascii="Times New Roman" w:hAnsi="Times New Roman" w:cs="Times New Roman"/>
            <w:sz w:val="24"/>
          </w:rPr>
          <w:fldChar w:fldCharType="separate"/>
        </w:r>
        <w:r w:rsidR="000C416D">
          <w:rPr>
            <w:rFonts w:ascii="Times New Roman" w:hAnsi="Times New Roman" w:cs="Times New Roman"/>
            <w:noProof/>
            <w:sz w:val="24"/>
          </w:rPr>
          <w:t>2</w:t>
        </w:r>
        <w:r w:rsidRPr="00400C71">
          <w:rPr>
            <w:rFonts w:ascii="Times New Roman" w:hAnsi="Times New Roman" w:cs="Times New Roman"/>
            <w:sz w:val="24"/>
          </w:rPr>
          <w:fldChar w:fldCharType="end"/>
        </w:r>
      </w:p>
    </w:sdtContent>
  </w:sdt>
  <w:p w:rsidR="007B3CEC" w:rsidRDefault="007B3CE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CEC" w:rsidRDefault="007B3CEC">
    <w:pPr>
      <w:pStyle w:val="a3"/>
      <w:jc w:val="center"/>
    </w:pPr>
  </w:p>
  <w:p w:rsidR="007B3CEC" w:rsidRDefault="007B3CE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449"/>
    <w:rsid w:val="0002152C"/>
    <w:rsid w:val="00024DD7"/>
    <w:rsid w:val="00041604"/>
    <w:rsid w:val="00072C3B"/>
    <w:rsid w:val="00091F89"/>
    <w:rsid w:val="000B72C0"/>
    <w:rsid w:val="000C416D"/>
    <w:rsid w:val="000C5B7E"/>
    <w:rsid w:val="000C5F8D"/>
    <w:rsid w:val="000E5275"/>
    <w:rsid w:val="000F22A9"/>
    <w:rsid w:val="00115F5D"/>
    <w:rsid w:val="00163449"/>
    <w:rsid w:val="001C7982"/>
    <w:rsid w:val="00207456"/>
    <w:rsid w:val="0022726F"/>
    <w:rsid w:val="00255A19"/>
    <w:rsid w:val="0028416A"/>
    <w:rsid w:val="003047F1"/>
    <w:rsid w:val="003967F8"/>
    <w:rsid w:val="003A170C"/>
    <w:rsid w:val="003B7A14"/>
    <w:rsid w:val="00400C71"/>
    <w:rsid w:val="004A08E1"/>
    <w:rsid w:val="004D348A"/>
    <w:rsid w:val="00510EC0"/>
    <w:rsid w:val="005233CE"/>
    <w:rsid w:val="00573EFF"/>
    <w:rsid w:val="00584E75"/>
    <w:rsid w:val="005B619C"/>
    <w:rsid w:val="005D0034"/>
    <w:rsid w:val="006615A0"/>
    <w:rsid w:val="006974E5"/>
    <w:rsid w:val="006E2E94"/>
    <w:rsid w:val="006F5897"/>
    <w:rsid w:val="00724700"/>
    <w:rsid w:val="007251EE"/>
    <w:rsid w:val="0075119D"/>
    <w:rsid w:val="00751682"/>
    <w:rsid w:val="00774730"/>
    <w:rsid w:val="007A3FB2"/>
    <w:rsid w:val="007B3CEC"/>
    <w:rsid w:val="007E4E7F"/>
    <w:rsid w:val="00871D85"/>
    <w:rsid w:val="0087253B"/>
    <w:rsid w:val="00883FAD"/>
    <w:rsid w:val="008A785D"/>
    <w:rsid w:val="008D6388"/>
    <w:rsid w:val="00901146"/>
    <w:rsid w:val="0093547D"/>
    <w:rsid w:val="00936E10"/>
    <w:rsid w:val="00944E2B"/>
    <w:rsid w:val="00957E72"/>
    <w:rsid w:val="00987EFB"/>
    <w:rsid w:val="009A49CE"/>
    <w:rsid w:val="009D5978"/>
    <w:rsid w:val="00A24E8F"/>
    <w:rsid w:val="00A33F21"/>
    <w:rsid w:val="00A819B8"/>
    <w:rsid w:val="00A86E5F"/>
    <w:rsid w:val="00AB4CAF"/>
    <w:rsid w:val="00AD2908"/>
    <w:rsid w:val="00B21D4E"/>
    <w:rsid w:val="00B23EEC"/>
    <w:rsid w:val="00B26C60"/>
    <w:rsid w:val="00B619A5"/>
    <w:rsid w:val="00B963FC"/>
    <w:rsid w:val="00C30509"/>
    <w:rsid w:val="00C32ED1"/>
    <w:rsid w:val="00C54881"/>
    <w:rsid w:val="00C669D3"/>
    <w:rsid w:val="00C8568F"/>
    <w:rsid w:val="00CD6E96"/>
    <w:rsid w:val="00D04AC8"/>
    <w:rsid w:val="00D10D3C"/>
    <w:rsid w:val="00D525F3"/>
    <w:rsid w:val="00D84AFE"/>
    <w:rsid w:val="00D96D76"/>
    <w:rsid w:val="00DB7948"/>
    <w:rsid w:val="00DE229B"/>
    <w:rsid w:val="00DF45C7"/>
    <w:rsid w:val="00E00F94"/>
    <w:rsid w:val="00E51DD8"/>
    <w:rsid w:val="00E54973"/>
    <w:rsid w:val="00E56485"/>
    <w:rsid w:val="00E91908"/>
    <w:rsid w:val="00E93B04"/>
    <w:rsid w:val="00E941D3"/>
    <w:rsid w:val="00EC380E"/>
    <w:rsid w:val="00EC7368"/>
    <w:rsid w:val="00F238D0"/>
    <w:rsid w:val="00F311A0"/>
    <w:rsid w:val="00F671BD"/>
    <w:rsid w:val="00F926A7"/>
    <w:rsid w:val="00FA47E2"/>
    <w:rsid w:val="00FD442C"/>
    <w:rsid w:val="00FF0FED"/>
    <w:rsid w:val="00FF1D95"/>
    <w:rsid w:val="00FF2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12F6B-1DD4-43E9-ABC2-2104632D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34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34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344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7B3C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3CEC"/>
  </w:style>
  <w:style w:type="paragraph" w:styleId="a5">
    <w:name w:val="footer"/>
    <w:basedOn w:val="a"/>
    <w:link w:val="a6"/>
    <w:uiPriority w:val="99"/>
    <w:unhideWhenUsed/>
    <w:rsid w:val="007B3C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3CEC"/>
  </w:style>
  <w:style w:type="table" w:styleId="a7">
    <w:name w:val="Table Grid"/>
    <w:basedOn w:val="a1"/>
    <w:uiPriority w:val="39"/>
    <w:rsid w:val="00400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rsid w:val="0004160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7"/>
    <w:rsid w:val="00041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1D316238E869B005B0D9603139C68A80876AC0F24C70B41719B2D0CE57688159205B07F8AE27F8F8A5B1F5093AB8930F2BA93D9F5C3E7CB9NDtFL" TargetMode="External"/><Relationship Id="rId13" Type="http://schemas.openxmlformats.org/officeDocument/2006/relationships/hyperlink" Target="consultantplus://offline/ref=FA1D316238E869B005B0D9603139C68A80876AC7F74B77B41719B2D0CE57688159205B07F8AE27F8F9A2B1F5093AB8930F2BA93D9F5C3E7CB9NDtFL" TargetMode="External"/><Relationship Id="rId3" Type="http://schemas.openxmlformats.org/officeDocument/2006/relationships/webSettings" Target="webSettings.xml"/><Relationship Id="rId7" Type="http://schemas.openxmlformats.org/officeDocument/2006/relationships/hyperlink" Target="consultantplus://offline/ref=FA1D316238E869B005B0D9603139C68A80876AC0F24E75B41719B2D0CE57688159325B5FF4AF20E6F8A0A4A3587CNEtBL" TargetMode="External"/><Relationship Id="rId12" Type="http://schemas.openxmlformats.org/officeDocument/2006/relationships/hyperlink" Target="consultantplus://offline/ref=FA1D316238E869B005B0D9603139C68A80876AC1F54870B41719B2D0CE57688159325B5FF4AF20E6F8A0A4A3587CNEtB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A1D316238E869B005B0D9603139C68A80876AC0F24E72B41719B2D0CE57688159325B5FF4AF20E6F8A0A4A3587CNEtBL" TargetMode="External"/><Relationship Id="rId11" Type="http://schemas.openxmlformats.org/officeDocument/2006/relationships/hyperlink" Target="consultantplus://offline/ref=FA1D316238E869B005B0D9603139C68A80876AC0F34074B41719B2D0CE57688159325B5FF4AF20E6F8A0A4A3587CNEtBL"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consultantplus://offline/ref=FA1D316238E869B005B0D9603139C68A80876AC3F04D70B41719B2D0CE57688159325B5FF4AF20E6F8A0A4A3587CNEtBL" TargetMode="External"/><Relationship Id="rId4" Type="http://schemas.openxmlformats.org/officeDocument/2006/relationships/footnotes" Target="footnotes.xml"/><Relationship Id="rId9" Type="http://schemas.openxmlformats.org/officeDocument/2006/relationships/hyperlink" Target="consultantplus://offline/ref=FA1D316238E869B005B0D9603139C68A80876AC3F34875B41719B2D0CE57688159325B5FF4AF20E6F8A0A4A3587CNEtB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10</Pages>
  <Words>3166</Words>
  <Characters>18052</Characters>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2026-05-14T13:39:00Z</dcterms:created>
  <dcterms:modified xsi:type="dcterms:W3CDTF">2026-05-26T12:57:00Z</dcterms:modified>
</cp:coreProperties>
</file>