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AA" w:rsidRDefault="006D77A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D77AA" w:rsidRDefault="006D77AA">
      <w:pPr>
        <w:pStyle w:val="ConsPlusNormal"/>
        <w:jc w:val="both"/>
        <w:outlineLvl w:val="0"/>
      </w:pPr>
    </w:p>
    <w:p w:rsidR="006D77AA" w:rsidRDefault="006D77AA">
      <w:pPr>
        <w:pStyle w:val="ConsPlusTitle"/>
        <w:jc w:val="center"/>
        <w:outlineLvl w:val="0"/>
      </w:pPr>
      <w:r>
        <w:t>ПРАВИТЕЛЬСТВО КУРГАНСКОЙ ОБЛАСТИ</w:t>
      </w:r>
    </w:p>
    <w:p w:rsidR="006D77AA" w:rsidRDefault="006D77AA">
      <w:pPr>
        <w:pStyle w:val="ConsPlusTitle"/>
        <w:jc w:val="center"/>
      </w:pPr>
    </w:p>
    <w:p w:rsidR="006D77AA" w:rsidRDefault="006D77AA">
      <w:pPr>
        <w:pStyle w:val="ConsPlusTitle"/>
        <w:jc w:val="center"/>
      </w:pPr>
      <w:r>
        <w:t>ПОСТАНОВЛЕНИЕ</w:t>
      </w:r>
    </w:p>
    <w:p w:rsidR="006D77AA" w:rsidRDefault="006D77AA">
      <w:pPr>
        <w:pStyle w:val="ConsPlusTitle"/>
        <w:jc w:val="center"/>
      </w:pPr>
      <w:r>
        <w:t>от 14 октября 2013 г. N 450</w:t>
      </w:r>
    </w:p>
    <w:p w:rsidR="006D77AA" w:rsidRDefault="006D77AA">
      <w:pPr>
        <w:pStyle w:val="ConsPlusTitle"/>
        <w:jc w:val="center"/>
      </w:pPr>
    </w:p>
    <w:p w:rsidR="006D77AA" w:rsidRDefault="006D77AA">
      <w:pPr>
        <w:pStyle w:val="ConsPlusTitle"/>
        <w:jc w:val="center"/>
      </w:pPr>
      <w:r>
        <w:t>О ВОПРОСАХ ПРОТИВОДЕЙСТВИЯ КОРРУПЦИИ</w:t>
      </w:r>
    </w:p>
    <w:p w:rsidR="006D77AA" w:rsidRDefault="006D77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D7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Курганской области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10.06.2014 </w:t>
            </w:r>
            <w:hyperlink r:id="rId5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14.07.2015 </w:t>
            </w:r>
            <w:hyperlink r:id="rId6">
              <w:r>
                <w:rPr>
                  <w:color w:val="0000FF"/>
                </w:rPr>
                <w:t>N 236</w:t>
              </w:r>
            </w:hyperlink>
            <w:r>
              <w:rPr>
                <w:color w:val="392C69"/>
              </w:rPr>
              <w:t xml:space="preserve">, от 14.06.2016 </w:t>
            </w:r>
            <w:hyperlink r:id="rId7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,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26.12.2016 </w:t>
            </w:r>
            <w:hyperlink r:id="rId8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 xml:space="preserve">, от 25.07.2017 </w:t>
            </w:r>
            <w:hyperlink r:id="rId9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25.12.2017 </w:t>
            </w:r>
            <w:hyperlink r:id="rId10">
              <w:r>
                <w:rPr>
                  <w:color w:val="0000FF"/>
                </w:rPr>
                <w:t>N 481</w:t>
              </w:r>
            </w:hyperlink>
            <w:r>
              <w:rPr>
                <w:color w:val="392C69"/>
              </w:rPr>
              <w:t>,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1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 xml:space="preserve">, от 26.07.2019 </w:t>
            </w:r>
            <w:hyperlink r:id="rId12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 xml:space="preserve">, от 22.07.2020 </w:t>
            </w:r>
            <w:hyperlink r:id="rId13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>,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14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 xml:space="preserve">, от 27.12.2021 </w:t>
            </w:r>
            <w:hyperlink r:id="rId15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 xml:space="preserve">, от 20.12.2024 </w:t>
            </w:r>
            <w:hyperlink r:id="rId16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</w:tr>
    </w:tbl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>В целях приведения нормативной правовой базы Курганской области в соответствие с действующим законодательством Правительство Курганской области постановляет: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 xml:space="preserve">1. Утвердить </w:t>
      </w:r>
      <w:hyperlink w:anchor="P68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Правительства Курганской области и предоставления этих сведений общероссийским средствам массовой информации для опубликования согласно приложению 1 к настоящему Постановлению.</w:t>
      </w:r>
    </w:p>
    <w:p w:rsidR="006D77AA" w:rsidRDefault="006D77A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10.06.2014 N 249)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1-1. Определить государственные должности Курганской области, должности государственной гражданской службы Курганской области, замещение которых влечет за собой размещение сведений о доходах, расходах, об имуществе и обязательствах имущественного характера лиц, замещающих указанные должности, а также сведений о доходах, расходах, об имуществе и обязательствах имущественного характера их супруги (супруга) и несовершеннолетних детей на официальном сайте Правительства Курганской области, согласно </w:t>
      </w:r>
      <w:hyperlink w:anchor="P157">
        <w:r>
          <w:rPr>
            <w:color w:val="0000FF"/>
          </w:rPr>
          <w:t>приложению 2</w:t>
        </w:r>
      </w:hyperlink>
      <w:r>
        <w:t xml:space="preserve"> к настоящему постановлению.</w:t>
      </w:r>
    </w:p>
    <w:p w:rsidR="006D77AA" w:rsidRDefault="006D77AA">
      <w:pPr>
        <w:pStyle w:val="ConsPlusNormal"/>
        <w:jc w:val="both"/>
      </w:pPr>
      <w:r>
        <w:t xml:space="preserve">(п. 1-1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31.03.2021 N 72)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1-2.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Курганской области от 14.06.2016 N 175.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1-3. Определить должности руководителей государственных учреждений Курганской области, замещение которых влечет за собой размещение сведений о доходах, об имуществе и обязательствах имущественного характера руководителей государственных учреждений Курганской области, а также сведений о доходах, об имуществе и обязательствах имущественного характера их супруги (супруга) и несовершеннолетних детей на официальном сайте Правительства Курганской области, согласно </w:t>
      </w:r>
      <w:hyperlink w:anchor="P246">
        <w:r>
          <w:rPr>
            <w:color w:val="0000FF"/>
          </w:rPr>
          <w:t>приложению 4</w:t>
        </w:r>
      </w:hyperlink>
      <w:r>
        <w:t xml:space="preserve"> к настоящему постановлению.</w:t>
      </w:r>
    </w:p>
    <w:p w:rsidR="006D77AA" w:rsidRDefault="006D77AA">
      <w:pPr>
        <w:pStyle w:val="ConsPlusNormal"/>
        <w:jc w:val="both"/>
      </w:pPr>
      <w:r>
        <w:t xml:space="preserve">(п. 1-3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31.03.2021 N 72)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Курганской области от 10 апреля 2012 года N 115 "Об утверждении Перечня должностей государственной гражданской службы Курганской области в Правительстве Курганской области, при назначении на которые граждане и при замещении которых государственные гражданские служащие Курганской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следующие изменения: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r:id="rId22">
        <w:r>
          <w:rPr>
            <w:color w:val="0000FF"/>
          </w:rPr>
          <w:t>дополнить</w:t>
        </w:r>
      </w:hyperlink>
      <w:r>
        <w:t xml:space="preserve"> пунктом 1-1 следующего содержания: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"1-1. Государственным гражданским служащим Курганской области, замещающим должности государственной гражданской службы Курганской области, включенные в Перечень должностей государственной гражданской службы Курганской области в Правительстве Курганской области, при назначении на которые граждане и при замещении которых государственные гражданские служащие Курганской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настоящим Постановлением, представлять сведения о своих расходах, а также о расходах своих супруги (супруга) и несовершеннолетних детей, установленные </w:t>
      </w:r>
      <w:hyperlink r:id="rId23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доходам".";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2) в </w:t>
      </w:r>
      <w:hyperlink r:id="rId24">
        <w:r>
          <w:rPr>
            <w:color w:val="0000FF"/>
          </w:rPr>
          <w:t>приложении</w:t>
        </w:r>
      </w:hyperlink>
      <w:r>
        <w:t>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25">
        <w:r>
          <w:rPr>
            <w:color w:val="0000FF"/>
          </w:rPr>
          <w:t>абзаца восьмого</w:t>
        </w:r>
      </w:hyperlink>
      <w:r>
        <w:t xml:space="preserve"> дополнить абзацами следующего содержания: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"первый заместитель начальника Правового управления - начальник отдела правовой экспертизы;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первый заместитель начальника Управления информационных технологий - начальник отдела информатизации;";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26">
        <w:r>
          <w:rPr>
            <w:color w:val="0000FF"/>
          </w:rPr>
          <w:t>абзаца тринадцатого</w:t>
        </w:r>
      </w:hyperlink>
      <w:r>
        <w:t xml:space="preserve"> дополнить абзацем следующего содержания: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"заместитель начальника Управления информационных технологий - начальник отдела административной реформы;";</w:t>
      </w:r>
    </w:p>
    <w:p w:rsidR="006D77AA" w:rsidRDefault="006D77AA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абзац четырнадцатый</w:t>
        </w:r>
      </w:hyperlink>
      <w:r>
        <w:t xml:space="preserve"> изложить в следующей редакции: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"заместитель начальника Правового управления - начальник отдела ведения регистра муниципальных нормативных правовых актов;";</w:t>
      </w:r>
    </w:p>
    <w:p w:rsidR="006D77AA" w:rsidRDefault="006D77AA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абзацы пятнадцатый</w:t>
        </w:r>
      </w:hyperlink>
      <w:r>
        <w:t xml:space="preserve"> и </w:t>
      </w:r>
      <w:hyperlink r:id="rId29">
        <w:r>
          <w:rPr>
            <w:color w:val="0000FF"/>
          </w:rPr>
          <w:t>двадцать четвертый</w:t>
        </w:r>
      </w:hyperlink>
      <w:r>
        <w:t xml:space="preserve"> исключить;</w:t>
      </w:r>
    </w:p>
    <w:p w:rsidR="006D77AA" w:rsidRDefault="006D77AA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абзац двадцать пятый</w:t>
        </w:r>
      </w:hyperlink>
      <w:r>
        <w:t xml:space="preserve"> изложить в следующей редакции: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"начальник отдела судебной работы и правовой помощи Правового управления;";</w:t>
      </w:r>
    </w:p>
    <w:p w:rsidR="006D77AA" w:rsidRDefault="006D77AA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абзац тридцать первый</w:t>
        </w:r>
      </w:hyperlink>
      <w:r>
        <w:t xml:space="preserve"> исключить;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32">
        <w:r>
          <w:rPr>
            <w:color w:val="0000FF"/>
          </w:rPr>
          <w:t>абзаца сорок третьего</w:t>
        </w:r>
      </w:hyperlink>
      <w:r>
        <w:t xml:space="preserve"> дополнить абзацами следующего содержания: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"заместитель начальника отдела правовой экспертизы Правового управления - заведующий сектором мониторинга </w:t>
      </w:r>
      <w:proofErr w:type="spellStart"/>
      <w:r>
        <w:t>правоприменения</w:t>
      </w:r>
      <w:proofErr w:type="spellEnd"/>
      <w:r>
        <w:t>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начальника отдела ведения регистра муниципальных нормативных правовых актов Правового управления - заведующий сектором экспертизы муниципальных нормативных правовых актов;";</w:t>
      </w:r>
    </w:p>
    <w:p w:rsidR="006D77AA" w:rsidRDefault="006D77AA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абзац пятьдесят седьмой</w:t>
        </w:r>
      </w:hyperlink>
      <w:r>
        <w:t xml:space="preserve"> изложить в следующей редакции: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"заведующий сектором ведения реестра государственных услуг отдела административной реформы Управления информационных технологий;";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34">
        <w:r>
          <w:rPr>
            <w:color w:val="0000FF"/>
          </w:rPr>
          <w:t>абзаца пятьдесят седьмого</w:t>
        </w:r>
      </w:hyperlink>
      <w:r>
        <w:t xml:space="preserve"> дополнить абзацем следующего содержания: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lastRenderedPageBreak/>
        <w:t>"заведующий сектором правотворчества и судебной работы отдела судебной работы и правовой помощи Правового управления;".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3. Руководителям исполнительных органов государственной власти Курганской области, осуществляющих отраслевое либо межотраслевое управление: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1) в месячный срок со дня вступления в силу настоящего Постановления утвердить </w:t>
      </w:r>
      <w:hyperlink w:anchor="P68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исполнительного органа государственной власти Курганской области, осуществляющего отраслевое либо межотраслевое управление, и предоставления этих сведений общероссийским средствам массовой информации для опубликования;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2) в месячный срок со дня вступления в силу настоящего Постановления определить должности, замещение которых влечет за собой размещение сведений о доходах, расходах, об имуществе и обязательствах имущественного характера на официальном сайте исполнительного органа государственной власти Курганской области, осуществляющего отраслевое либо межотраслевое управление;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3) в трехдневный срок со дня вступления в силу правового акта, утверждающего </w:t>
      </w:r>
      <w:hyperlink w:anchor="P68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исполнительного органа государственной власти Курганской области, осуществляющего отраслевое либо межотраслевое управление, и предоставления этих сведений общероссийским средствам массовой информации для опубликования, и правового акта, определяющего должности, замещение которых влечет за собой размещение сведений о доходах, расходах, об имуществе и обязательствах имущественного характера на официальном сайте исполнительного органа государственной власти Курганской области, осуществляющего отраслевое либо межотраслевое управление, представить в Управление государственной службы и кадров Правительства Курганской области копии указанных правовых актов.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через десять дней после его официального опубликования.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5. Контроль за выполнением настоящего постановления возложить на первого заместителя Губернатора Курганской области - руководителя Аппарата Губернатора Курганской области.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22.07.2020 </w:t>
      </w:r>
      <w:hyperlink r:id="rId35">
        <w:r>
          <w:rPr>
            <w:color w:val="0000FF"/>
          </w:rPr>
          <w:t>N 225</w:t>
        </w:r>
      </w:hyperlink>
      <w:r>
        <w:t xml:space="preserve">, от 20.12.2024 </w:t>
      </w:r>
      <w:hyperlink r:id="rId36">
        <w:r>
          <w:rPr>
            <w:color w:val="0000FF"/>
          </w:rPr>
          <w:t>N 469</w:t>
        </w:r>
      </w:hyperlink>
      <w:r>
        <w:t>)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</w:pPr>
      <w:r>
        <w:t>Губернатор Курганской области</w:t>
      </w:r>
    </w:p>
    <w:p w:rsidR="006D77AA" w:rsidRDefault="006D77AA">
      <w:pPr>
        <w:pStyle w:val="ConsPlusNormal"/>
        <w:jc w:val="right"/>
      </w:pPr>
      <w:r>
        <w:t>О.А.БОГОМОЛОВ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</w:p>
    <w:p w:rsidR="006D77AA" w:rsidRDefault="006D77AA">
      <w:pPr>
        <w:pStyle w:val="ConsPlusNormal"/>
        <w:jc w:val="right"/>
        <w:outlineLvl w:val="0"/>
      </w:pPr>
      <w:r>
        <w:lastRenderedPageBreak/>
        <w:t>Приложение 1</w:t>
      </w:r>
    </w:p>
    <w:p w:rsidR="006D77AA" w:rsidRDefault="006D77AA">
      <w:pPr>
        <w:pStyle w:val="ConsPlusNormal"/>
        <w:jc w:val="right"/>
      </w:pPr>
      <w:r>
        <w:t>к Постановлению</w:t>
      </w:r>
    </w:p>
    <w:p w:rsidR="006D77AA" w:rsidRDefault="006D77AA">
      <w:pPr>
        <w:pStyle w:val="ConsPlusNormal"/>
        <w:jc w:val="right"/>
      </w:pPr>
      <w:r>
        <w:t>Правительства</w:t>
      </w:r>
    </w:p>
    <w:p w:rsidR="006D77AA" w:rsidRDefault="006D77AA">
      <w:pPr>
        <w:pStyle w:val="ConsPlusNormal"/>
        <w:jc w:val="right"/>
      </w:pPr>
      <w:r>
        <w:t>Курганской области</w:t>
      </w:r>
    </w:p>
    <w:p w:rsidR="006D77AA" w:rsidRDefault="006D77AA">
      <w:pPr>
        <w:pStyle w:val="ConsPlusNormal"/>
        <w:jc w:val="right"/>
      </w:pPr>
      <w:r>
        <w:t>от 14 октября 2013 г. N 450</w:t>
      </w:r>
    </w:p>
    <w:p w:rsidR="006D77AA" w:rsidRDefault="006D77AA">
      <w:pPr>
        <w:pStyle w:val="ConsPlusNormal"/>
        <w:jc w:val="right"/>
      </w:pPr>
      <w:r>
        <w:t>"О вопросах</w:t>
      </w:r>
    </w:p>
    <w:p w:rsidR="006D77AA" w:rsidRDefault="006D77AA">
      <w:pPr>
        <w:pStyle w:val="ConsPlusNormal"/>
        <w:jc w:val="right"/>
      </w:pPr>
      <w:r>
        <w:t>противодействия коррупции"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Title"/>
        <w:jc w:val="center"/>
      </w:pPr>
      <w:bookmarkStart w:id="0" w:name="P68"/>
      <w:bookmarkEnd w:id="0"/>
      <w:r>
        <w:t>ПОРЯДОК</w:t>
      </w:r>
    </w:p>
    <w:p w:rsidR="006D77AA" w:rsidRDefault="006D77AA">
      <w:pPr>
        <w:pStyle w:val="ConsPlusTitle"/>
        <w:jc w:val="center"/>
      </w:pPr>
      <w:r>
        <w:t>РАЗМЕЩЕНИЯ СВЕДЕНИЙ О ДОХОДАХ,</w:t>
      </w:r>
    </w:p>
    <w:p w:rsidR="006D77AA" w:rsidRDefault="006D77AA">
      <w:pPr>
        <w:pStyle w:val="ConsPlusTitle"/>
        <w:jc w:val="center"/>
      </w:pPr>
      <w:r>
        <w:t>РАСХОДАХ, ОБ ИМУЩЕСТВЕ И ОБЯЗАТЕЛЬСТВАХ</w:t>
      </w:r>
    </w:p>
    <w:p w:rsidR="006D77AA" w:rsidRDefault="006D77AA">
      <w:pPr>
        <w:pStyle w:val="ConsPlusTitle"/>
        <w:jc w:val="center"/>
      </w:pPr>
      <w:r>
        <w:t>ИМУЩЕСТВЕННОГО ХАРАКТЕРА ОТДЕЛЬНЫХ КАТЕГОРИЙ ЛИЦ</w:t>
      </w:r>
    </w:p>
    <w:p w:rsidR="006D77AA" w:rsidRDefault="006D77AA">
      <w:pPr>
        <w:pStyle w:val="ConsPlusTitle"/>
        <w:jc w:val="center"/>
      </w:pPr>
      <w:r>
        <w:t>И ЧЛЕНОВ ИХ СЕМЕЙ НА ОФИЦИАЛЬНОМ САЙТЕ ПРАВИТЕЛЬСТВА</w:t>
      </w:r>
    </w:p>
    <w:p w:rsidR="006D77AA" w:rsidRDefault="006D77AA">
      <w:pPr>
        <w:pStyle w:val="ConsPlusTitle"/>
        <w:jc w:val="center"/>
      </w:pPr>
      <w:r>
        <w:t>КУРГАНСКОЙ ОБЛАСТИ И ПРЕДОСТАВЛЕНИЯ ЭТИХ СВЕДЕНИЙ</w:t>
      </w:r>
    </w:p>
    <w:p w:rsidR="006D77AA" w:rsidRDefault="006D77AA">
      <w:pPr>
        <w:pStyle w:val="ConsPlusTitle"/>
        <w:jc w:val="center"/>
      </w:pPr>
      <w:r>
        <w:t>ОБЩЕРОССИЙСКИМ СРЕДСТВАМ МАССОВОЙ ИНФОРМАЦИИ</w:t>
      </w:r>
    </w:p>
    <w:p w:rsidR="006D77AA" w:rsidRDefault="006D77AA">
      <w:pPr>
        <w:pStyle w:val="ConsPlusTitle"/>
        <w:jc w:val="center"/>
      </w:pPr>
      <w:r>
        <w:t>ДЛЯ ОПУБЛИКОВАНИЯ</w:t>
      </w:r>
    </w:p>
    <w:p w:rsidR="006D77AA" w:rsidRDefault="006D77AA">
      <w:pPr>
        <w:pStyle w:val="ConsPlusNormal"/>
        <w:spacing w:after="1"/>
      </w:pPr>
    </w:p>
    <w:p w:rsidR="006D77AA" w:rsidRDefault="006D77AA">
      <w:pPr>
        <w:pStyle w:val="ConsPlusNormal"/>
        <w:jc w:val="both"/>
      </w:pPr>
      <w:bookmarkStart w:id="1" w:name="_GoBack"/>
      <w:bookmarkEnd w:id="1"/>
    </w:p>
    <w:p w:rsidR="006D77AA" w:rsidRDefault="006D77AA">
      <w:pPr>
        <w:pStyle w:val="ConsPlusNormal"/>
        <w:ind w:firstLine="540"/>
        <w:jc w:val="both"/>
      </w:pPr>
      <w:bookmarkStart w:id="2" w:name="P82"/>
      <w:bookmarkEnd w:id="2"/>
      <w:r>
        <w:t>1. Настоящим Порядком устанавливаются обязанности уполномоченного органа, на который возложены функции по профилактике коррупционных и иных правонарушений, по размещению сведений о доходах, расходах, об имуществе и обязательствах имущественного характера лиц, замещающих государственные должности Курганской области в Правительстве Курганской области, лиц, замещающих государственные должности Курганской области уполномоченного по правам ребенка в Курганской области, уполномоченного по защите прав предпринимателей в Курганской области, уполномоченного по правам человека в Курганской области (далее - лица, замещающие государственные должности Курганской области), государственных гражданских служащих Курганской области, замещающих должности государственной гражданской службы Курганской области в Правительстве Курганской области, государственных гражданских служащих Курганской области, замещающих должности государственной гражданской службы Курганской области высшей группы должностей государственной гражданской службы Курганской области в органах исполнительной власти Курганской области (далее - государственные служащие), а также сведений о доходах, расходах, об имуществе и обязательствах имущественного характера их супруг (супругов) и несовершеннолетних детей, сведений о доходах, об имуществе и обязательствах имущественного характера лиц, замещающих должности руководителей государственных учреждений Курганской области, назначение на которые и освобождение от которых осуществляются Губернатором Курганской области, Правительством Курганской области (далее - руководители государственных учреждений), а также сведений о доходах,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"Интернет" на официальном сайте Правительства Курганской области (далее - официальный сайт Правительства Курганской области)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6D77AA" w:rsidRDefault="006D77AA">
      <w:pPr>
        <w:pStyle w:val="ConsPlusNormal"/>
        <w:jc w:val="both"/>
      </w:pPr>
      <w:r>
        <w:t xml:space="preserve">(п. 1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20.12.2024 N 469)</w:t>
      </w:r>
    </w:p>
    <w:p w:rsidR="006D77AA" w:rsidRDefault="006D77AA">
      <w:pPr>
        <w:pStyle w:val="ConsPlusNormal"/>
        <w:spacing w:before="220"/>
        <w:ind w:firstLine="540"/>
        <w:jc w:val="both"/>
      </w:pPr>
      <w:bookmarkStart w:id="3" w:name="P84"/>
      <w:bookmarkEnd w:id="3"/>
      <w:r>
        <w:t xml:space="preserve">2. На официальном сайте Правительства Курганской области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указанных в </w:t>
      </w:r>
      <w:hyperlink w:anchor="P82">
        <w:r>
          <w:rPr>
            <w:color w:val="0000FF"/>
          </w:rPr>
          <w:t>пункте 1</w:t>
        </w:r>
      </w:hyperlink>
      <w:r>
        <w:t xml:space="preserve"> настоящего Порядка (за исключением сведений о расходах руководителя государственного учреждения, его супруги (супруга) и несовершеннолетних детей), замещающих должности, определенные соответствующим нормативным правовым актом Правительства Курганской области: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10.06.2014 </w:t>
      </w:r>
      <w:hyperlink r:id="rId38">
        <w:r>
          <w:rPr>
            <w:color w:val="0000FF"/>
          </w:rPr>
          <w:t>N 249</w:t>
        </w:r>
      </w:hyperlink>
      <w:r>
        <w:t xml:space="preserve">, от 14.07.2015 </w:t>
      </w:r>
      <w:hyperlink r:id="rId39">
        <w:r>
          <w:rPr>
            <w:color w:val="0000FF"/>
          </w:rPr>
          <w:t>N 236</w:t>
        </w:r>
      </w:hyperlink>
      <w:r>
        <w:t xml:space="preserve">, </w:t>
      </w:r>
      <w:r>
        <w:lastRenderedPageBreak/>
        <w:t xml:space="preserve">от 14.06.2016 </w:t>
      </w:r>
      <w:hyperlink r:id="rId40">
        <w:r>
          <w:rPr>
            <w:color w:val="0000FF"/>
          </w:rPr>
          <w:t>N 175</w:t>
        </w:r>
      </w:hyperlink>
      <w:r>
        <w:t xml:space="preserve">, от 20.12.2024 </w:t>
      </w:r>
      <w:hyperlink r:id="rId41">
        <w:r>
          <w:rPr>
            <w:color w:val="0000FF"/>
          </w:rPr>
          <w:t>N 469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1) перечень объектов недвижимого имущества, принадлежащих лицу, замещающему государственную должность Курганской области, государственному служащему, руководителю государственного учреждения (далее - работник), их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14.07.2015 </w:t>
      </w:r>
      <w:hyperlink r:id="rId42">
        <w:r>
          <w:rPr>
            <w:color w:val="0000FF"/>
          </w:rPr>
          <w:t>N 236</w:t>
        </w:r>
      </w:hyperlink>
      <w:r>
        <w:t xml:space="preserve">, от 14.06.2016 </w:t>
      </w:r>
      <w:hyperlink r:id="rId43">
        <w:r>
          <w:rPr>
            <w:color w:val="0000FF"/>
          </w:rPr>
          <w:t>N 175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2) перечень транспортных средств с указанием вида и марки, принадлежащих на праве собственности работнику, его супруге (супругу) и несовершеннолетним детям;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14.07.2015 </w:t>
      </w:r>
      <w:hyperlink r:id="rId44">
        <w:r>
          <w:rPr>
            <w:color w:val="0000FF"/>
          </w:rPr>
          <w:t>N 236</w:t>
        </w:r>
      </w:hyperlink>
      <w:r>
        <w:t xml:space="preserve">, от 14.06.2016 </w:t>
      </w:r>
      <w:hyperlink r:id="rId45">
        <w:r>
          <w:rPr>
            <w:color w:val="0000FF"/>
          </w:rPr>
          <w:t>N 175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3) декларированный годовой доход работника, его супруги (супруга) и несовершеннолетних детей;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14.07.2015 </w:t>
      </w:r>
      <w:hyperlink r:id="rId46">
        <w:r>
          <w:rPr>
            <w:color w:val="0000FF"/>
          </w:rPr>
          <w:t>N 236</w:t>
        </w:r>
      </w:hyperlink>
      <w:r>
        <w:t xml:space="preserve">, от 14.06.2016 </w:t>
      </w:r>
      <w:hyperlink r:id="rId47">
        <w:r>
          <w:rPr>
            <w:color w:val="0000FF"/>
          </w:rPr>
          <w:t>N 175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4)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государственного служащего и его супруги (супруга), а также лица, замещающего государственную должность Курганской области и его супруги (супруга) за три последних года, предшествующих отчетному периоду.</w:t>
      </w:r>
    </w:p>
    <w:p w:rsidR="006D77AA" w:rsidRDefault="006D77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27.12.2021 N 435)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3. В размещаемых на официальном сайте Правительства Курганской области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1) иные сведения (кроме указанных в </w:t>
      </w:r>
      <w:hyperlink w:anchor="P84">
        <w:r>
          <w:rPr>
            <w:color w:val="0000FF"/>
          </w:rPr>
          <w:t>пункте 2</w:t>
        </w:r>
      </w:hyperlink>
      <w:r>
        <w:t xml:space="preserve"> настоящего Порядка) о доходах работника,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14.07.2015 </w:t>
      </w:r>
      <w:hyperlink r:id="rId49">
        <w:r>
          <w:rPr>
            <w:color w:val="0000FF"/>
          </w:rPr>
          <w:t>N 236</w:t>
        </w:r>
      </w:hyperlink>
      <w:r>
        <w:t xml:space="preserve">, от 14.06.2016 </w:t>
      </w:r>
      <w:hyperlink r:id="rId50">
        <w:r>
          <w:rPr>
            <w:color w:val="0000FF"/>
          </w:rPr>
          <w:t>N 175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2) персональные данные супруги (супруга), детей и иных членов семьи работника;</w:t>
      </w:r>
    </w:p>
    <w:p w:rsidR="006D77AA" w:rsidRDefault="006D77AA">
      <w:pPr>
        <w:pStyle w:val="ConsPlusNormal"/>
        <w:jc w:val="both"/>
      </w:pPr>
      <w:r>
        <w:t xml:space="preserve">(в ред. Постановлений Правительства Курганской области от 14.07.2015 </w:t>
      </w:r>
      <w:hyperlink r:id="rId51">
        <w:r>
          <w:rPr>
            <w:color w:val="0000FF"/>
          </w:rPr>
          <w:t>N 236</w:t>
        </w:r>
      </w:hyperlink>
      <w:r>
        <w:t xml:space="preserve">, от 14.06.2016 </w:t>
      </w:r>
      <w:hyperlink r:id="rId52">
        <w:r>
          <w:rPr>
            <w:color w:val="0000FF"/>
          </w:rPr>
          <w:t>N 175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3) данные, позволяющие определить место жительства, почтовый адрес, телефон и иные индивидуальные средства коммуникации работника, его супруги (супруга), детей и иных членов семьи;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4) данные, позволяющие определить местонахождение объектов недвижимого имущества, принадлежащих работнику, его супруге (супругу), детям, иным членам семьи на праве собственности или находящихся в их пользовании;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5) информацию, отнесенную к государственной тайне или являющуюся конфиденциальной.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84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работником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Правительства Курганской области и ежегодно обновляются в течение 14 рабочих дней со дня истечения срока, установленного для их представления.</w:t>
      </w:r>
    </w:p>
    <w:p w:rsidR="006D77AA" w:rsidRDefault="006D77AA">
      <w:pPr>
        <w:pStyle w:val="ConsPlusNormal"/>
        <w:jc w:val="both"/>
      </w:pPr>
      <w:r>
        <w:lastRenderedPageBreak/>
        <w:t xml:space="preserve">(в ред. Постановлений Правительства Курганской области от 10.06.2014 </w:t>
      </w:r>
      <w:hyperlink r:id="rId53">
        <w:r>
          <w:rPr>
            <w:color w:val="0000FF"/>
          </w:rPr>
          <w:t>N 249</w:t>
        </w:r>
      </w:hyperlink>
      <w:r>
        <w:t xml:space="preserve">, от 14.07.2015 </w:t>
      </w:r>
      <w:hyperlink r:id="rId54">
        <w:r>
          <w:rPr>
            <w:color w:val="0000FF"/>
          </w:rPr>
          <w:t>N 236</w:t>
        </w:r>
      </w:hyperlink>
      <w:r>
        <w:t>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5. Уполномоченный орган, на который возложены функции по профилактике коррупционных и иных правонарушений:</w:t>
      </w:r>
    </w:p>
    <w:p w:rsidR="006D77AA" w:rsidRDefault="006D77AA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25.07.2017 N 256)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1) в течение трех рабочих дней со дня поступления запроса от общероссийского средства массовой информации сообщает о нем работнику, в отношении которого поступил запрос;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2)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</w:t>
      </w:r>
      <w:hyperlink w:anchor="P84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 Правительства Курганской области.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6. Государственные гражданские служащие Курганской области, замещающие должности государственной гражданской службы Курганской области в Правительстве Курганской области, обеспечивающие размещение сведений о доходах, расходах, об имуществе и обязательствах имущественного характера на официальном сайте Правительства Курганской области и их предоставление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6D77AA" w:rsidRDefault="006D77AA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26.07.2019 N 271)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  <w:outlineLvl w:val="1"/>
      </w:pPr>
      <w:r>
        <w:t>Приложение</w:t>
      </w:r>
    </w:p>
    <w:p w:rsidR="006D77AA" w:rsidRDefault="006D77AA">
      <w:pPr>
        <w:pStyle w:val="ConsPlusNormal"/>
        <w:jc w:val="right"/>
      </w:pPr>
      <w:r>
        <w:t>к Порядку</w:t>
      </w:r>
    </w:p>
    <w:p w:rsidR="006D77AA" w:rsidRDefault="006D77AA">
      <w:pPr>
        <w:pStyle w:val="ConsPlusNormal"/>
        <w:jc w:val="right"/>
      </w:pPr>
      <w:r>
        <w:t>размещения сведений о доходах,</w:t>
      </w:r>
    </w:p>
    <w:p w:rsidR="006D77AA" w:rsidRDefault="006D77AA">
      <w:pPr>
        <w:pStyle w:val="ConsPlusNormal"/>
        <w:jc w:val="right"/>
      </w:pPr>
      <w:r>
        <w:t>расходах, об имуществе и</w:t>
      </w:r>
    </w:p>
    <w:p w:rsidR="006D77AA" w:rsidRDefault="006D77AA">
      <w:pPr>
        <w:pStyle w:val="ConsPlusNormal"/>
        <w:jc w:val="right"/>
      </w:pPr>
      <w:r>
        <w:t>обязательствах имущественного</w:t>
      </w:r>
    </w:p>
    <w:p w:rsidR="006D77AA" w:rsidRDefault="006D77AA">
      <w:pPr>
        <w:pStyle w:val="ConsPlusNormal"/>
        <w:jc w:val="right"/>
      </w:pPr>
      <w:r>
        <w:t>характера отдельных категорий</w:t>
      </w:r>
    </w:p>
    <w:p w:rsidR="006D77AA" w:rsidRDefault="006D77AA">
      <w:pPr>
        <w:pStyle w:val="ConsPlusNormal"/>
        <w:jc w:val="right"/>
      </w:pPr>
      <w:r>
        <w:t>лиц и членов их семей на</w:t>
      </w:r>
    </w:p>
    <w:p w:rsidR="006D77AA" w:rsidRDefault="006D77AA">
      <w:pPr>
        <w:pStyle w:val="ConsPlusNormal"/>
        <w:jc w:val="right"/>
      </w:pPr>
      <w:r>
        <w:t>официальном сайте Правительства</w:t>
      </w:r>
    </w:p>
    <w:p w:rsidR="006D77AA" w:rsidRDefault="006D77AA">
      <w:pPr>
        <w:pStyle w:val="ConsPlusNormal"/>
        <w:jc w:val="right"/>
      </w:pPr>
      <w:r>
        <w:t>Курганской области</w:t>
      </w:r>
    </w:p>
    <w:p w:rsidR="006D77AA" w:rsidRDefault="006D77AA">
      <w:pPr>
        <w:pStyle w:val="ConsPlusNormal"/>
        <w:jc w:val="right"/>
      </w:pPr>
      <w:r>
        <w:t>и предоставления этих сведений</w:t>
      </w:r>
    </w:p>
    <w:p w:rsidR="006D77AA" w:rsidRDefault="006D77AA">
      <w:pPr>
        <w:pStyle w:val="ConsPlusNormal"/>
        <w:jc w:val="right"/>
      </w:pPr>
      <w:r>
        <w:t>общероссийским средствам массовой</w:t>
      </w:r>
    </w:p>
    <w:p w:rsidR="006D77AA" w:rsidRDefault="006D77AA">
      <w:pPr>
        <w:pStyle w:val="ConsPlusNormal"/>
        <w:jc w:val="right"/>
      </w:pPr>
      <w:r>
        <w:t>информации для опубликования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Title"/>
        <w:jc w:val="center"/>
      </w:pPr>
      <w:r>
        <w:t>ДОЛЖНОСТИ</w:t>
      </w:r>
    </w:p>
    <w:p w:rsidR="006D77AA" w:rsidRDefault="006D77AA">
      <w:pPr>
        <w:pStyle w:val="ConsPlusTitle"/>
        <w:jc w:val="center"/>
      </w:pPr>
      <w:r>
        <w:t>ГОСУДАРСТВЕННЫХ ГРАЖДАНСКИХ</w:t>
      </w:r>
    </w:p>
    <w:p w:rsidR="006D77AA" w:rsidRDefault="006D77AA">
      <w:pPr>
        <w:pStyle w:val="ConsPlusTitle"/>
        <w:jc w:val="center"/>
      </w:pPr>
      <w:r>
        <w:t>СЛУЖАЩИХ КУРГАНСКОЙ ОБЛАСТИ, ЗАМЕЩАЮЩИХ</w:t>
      </w:r>
    </w:p>
    <w:p w:rsidR="006D77AA" w:rsidRDefault="006D77AA">
      <w:pPr>
        <w:pStyle w:val="ConsPlusTitle"/>
        <w:jc w:val="center"/>
      </w:pPr>
      <w:r>
        <w:t>ДОЛЖНОСТИ ГОСУДАРСТВЕННОЙ ГРАЖДАНСКОЙ СЛУЖБЫ</w:t>
      </w:r>
    </w:p>
    <w:p w:rsidR="006D77AA" w:rsidRDefault="006D77AA">
      <w:pPr>
        <w:pStyle w:val="ConsPlusTitle"/>
        <w:jc w:val="center"/>
      </w:pPr>
      <w:r>
        <w:t>КУРГАНСКОЙ ОБЛАСТИ, НАЗНАЧЕНИЕ НА КОТОРЫЕ И ОСВОБОЖДЕНИЕ</w:t>
      </w:r>
    </w:p>
    <w:p w:rsidR="006D77AA" w:rsidRDefault="006D77AA">
      <w:pPr>
        <w:pStyle w:val="ConsPlusTitle"/>
        <w:jc w:val="center"/>
      </w:pPr>
      <w:r>
        <w:t>ОТ КОТОРЫХ ОСУЩЕСТВЛЯЮТСЯ ГУБЕРНАТОРОМ КУРГАНСКОЙ ОБЛАСТИ, И</w:t>
      </w:r>
    </w:p>
    <w:p w:rsidR="006D77AA" w:rsidRDefault="006D77AA">
      <w:pPr>
        <w:pStyle w:val="ConsPlusTitle"/>
        <w:jc w:val="center"/>
      </w:pPr>
      <w:r>
        <w:t>ИНЫХ КАТЕГОРИЙ ЛИЦ, ЗАМЕЩАЮЩИХ ДОЛЖНОСТИ, ЗАМЕЩЕНИЕ КОТОРЫХ</w:t>
      </w:r>
    </w:p>
    <w:p w:rsidR="006D77AA" w:rsidRDefault="006D77AA">
      <w:pPr>
        <w:pStyle w:val="ConsPlusTitle"/>
        <w:jc w:val="center"/>
      </w:pPr>
      <w:r>
        <w:t>ВЛЕЧЕТ ЗА СОБОЙ РАЗМЕЩЕНИЕ ИХ СВЕДЕНИЙ О ДОХОДАХ, РАСХОДАХ,</w:t>
      </w:r>
    </w:p>
    <w:p w:rsidR="006D77AA" w:rsidRDefault="006D77AA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6D77AA" w:rsidRDefault="006D77AA">
      <w:pPr>
        <w:pStyle w:val="ConsPlusTitle"/>
        <w:jc w:val="center"/>
      </w:pPr>
      <w:r>
        <w:t>А ТАКЖЕ СВЕДЕНИЙ О ДОХОДАХ, РАСХОДАХ, ОБ ИМУЩЕСТВЕ И</w:t>
      </w:r>
    </w:p>
    <w:p w:rsidR="006D77AA" w:rsidRDefault="006D77AA">
      <w:pPr>
        <w:pStyle w:val="ConsPlusTitle"/>
        <w:jc w:val="center"/>
      </w:pPr>
      <w:r>
        <w:t>ОБЯЗАТЕЛЬСТВАХ ИМУЩЕСТВЕННОГО ХАРАКТЕРА ИХ СУПРУГИ</w:t>
      </w:r>
    </w:p>
    <w:p w:rsidR="006D77AA" w:rsidRDefault="006D77AA">
      <w:pPr>
        <w:pStyle w:val="ConsPlusTitle"/>
        <w:jc w:val="center"/>
      </w:pPr>
      <w:r>
        <w:t>(СУПРУГА) И НЕСОВЕРШЕННОЛЕТНИХ ДЕТЕЙ НА</w:t>
      </w:r>
    </w:p>
    <w:p w:rsidR="006D77AA" w:rsidRDefault="006D77AA">
      <w:pPr>
        <w:pStyle w:val="ConsPlusTitle"/>
        <w:jc w:val="center"/>
      </w:pPr>
      <w:r>
        <w:t>ОФИЦИАЛЬНОМ САЙТЕ ПРАВИТЕЛЬСТВА</w:t>
      </w:r>
    </w:p>
    <w:p w:rsidR="006D77AA" w:rsidRDefault="006D77AA">
      <w:pPr>
        <w:pStyle w:val="ConsPlusTitle"/>
        <w:jc w:val="center"/>
      </w:pPr>
      <w:r>
        <w:lastRenderedPageBreak/>
        <w:t>КУРГАНСКОЙ ОБЛАСТИ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 xml:space="preserve">Исключено. -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Курганской области от 10.06.2014 N 249.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  <w:outlineLvl w:val="0"/>
      </w:pPr>
      <w:r>
        <w:t>Приложение 2</w:t>
      </w:r>
    </w:p>
    <w:p w:rsidR="006D77AA" w:rsidRDefault="006D77AA">
      <w:pPr>
        <w:pStyle w:val="ConsPlusNormal"/>
        <w:jc w:val="right"/>
      </w:pPr>
      <w:r>
        <w:t>к Постановлению</w:t>
      </w:r>
    </w:p>
    <w:p w:rsidR="006D77AA" w:rsidRDefault="006D77AA">
      <w:pPr>
        <w:pStyle w:val="ConsPlusNormal"/>
        <w:jc w:val="right"/>
      </w:pPr>
      <w:r>
        <w:t>Правительства</w:t>
      </w:r>
    </w:p>
    <w:p w:rsidR="006D77AA" w:rsidRDefault="006D77AA">
      <w:pPr>
        <w:pStyle w:val="ConsPlusNormal"/>
        <w:jc w:val="right"/>
      </w:pPr>
      <w:r>
        <w:t>Курганской области</w:t>
      </w:r>
    </w:p>
    <w:p w:rsidR="006D77AA" w:rsidRDefault="006D77AA">
      <w:pPr>
        <w:pStyle w:val="ConsPlusNormal"/>
        <w:jc w:val="right"/>
      </w:pPr>
      <w:r>
        <w:t>от 14 октября 2013 г. N 450</w:t>
      </w:r>
    </w:p>
    <w:p w:rsidR="006D77AA" w:rsidRDefault="006D77AA">
      <w:pPr>
        <w:pStyle w:val="ConsPlusNormal"/>
        <w:jc w:val="right"/>
      </w:pPr>
      <w:r>
        <w:t>"О вопросах</w:t>
      </w:r>
    </w:p>
    <w:p w:rsidR="006D77AA" w:rsidRDefault="006D77AA">
      <w:pPr>
        <w:pStyle w:val="ConsPlusNormal"/>
        <w:jc w:val="right"/>
      </w:pPr>
      <w:r>
        <w:t>противодействия коррупции"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Title"/>
        <w:jc w:val="center"/>
      </w:pPr>
      <w:bookmarkStart w:id="4" w:name="P157"/>
      <w:bookmarkEnd w:id="4"/>
      <w:r>
        <w:t>ГОСУДАРСТВЕННЫЕ ДОЛЖНОСТИ</w:t>
      </w:r>
    </w:p>
    <w:p w:rsidR="006D77AA" w:rsidRDefault="006D77AA">
      <w:pPr>
        <w:pStyle w:val="ConsPlusTitle"/>
        <w:jc w:val="center"/>
      </w:pPr>
      <w:r>
        <w:t>КУРГАНСКОЙ ОБЛАСТИ, ДОЛЖНОСТИ</w:t>
      </w:r>
    </w:p>
    <w:p w:rsidR="006D77AA" w:rsidRDefault="006D77AA">
      <w:pPr>
        <w:pStyle w:val="ConsPlusTitle"/>
        <w:jc w:val="center"/>
      </w:pPr>
      <w:r>
        <w:t>ГОСУДАРСТВЕННОЙ ГРАЖДАНСКОЙ СЛУЖБЫ КУРГАНСКОЙ ОБЛАСТИ,</w:t>
      </w:r>
    </w:p>
    <w:p w:rsidR="006D77AA" w:rsidRDefault="006D77AA">
      <w:pPr>
        <w:pStyle w:val="ConsPlusTitle"/>
        <w:jc w:val="center"/>
      </w:pPr>
      <w:r>
        <w:t>ЗАМЕЩЕНИЕ КОТОРЫХ ВЛЕЧЕТ ЗА СОБОЙ РАЗМЕЩЕНИЕ СВЕДЕНИЙ</w:t>
      </w:r>
    </w:p>
    <w:p w:rsidR="006D77AA" w:rsidRDefault="006D77AA">
      <w:pPr>
        <w:pStyle w:val="ConsPlusTitle"/>
        <w:jc w:val="center"/>
      </w:pPr>
      <w:r>
        <w:t>О ДОХОДАХ, РАСХОДАХ, ОБ ИМУЩЕСТВЕ И ОБЯЗАТЕЛЬСТВАХ</w:t>
      </w:r>
    </w:p>
    <w:p w:rsidR="006D77AA" w:rsidRDefault="006D77AA">
      <w:pPr>
        <w:pStyle w:val="ConsPlusTitle"/>
        <w:jc w:val="center"/>
      </w:pPr>
      <w:r>
        <w:t>ИМУЩЕСТВЕННОГО ХАРАКТЕРА ЛИЦ, ЗАМЕЩАЮЩИХ УКАЗАННЫЕ</w:t>
      </w:r>
    </w:p>
    <w:p w:rsidR="006D77AA" w:rsidRDefault="006D77AA">
      <w:pPr>
        <w:pStyle w:val="ConsPlusTitle"/>
        <w:jc w:val="center"/>
      </w:pPr>
      <w:r>
        <w:t>ДОЛЖНОСТИ, А ТАКЖЕ СВЕДЕНИЙ О ДОХОДАХ, РАСХОДАХ,</w:t>
      </w:r>
    </w:p>
    <w:p w:rsidR="006D77AA" w:rsidRDefault="006D77AA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6D77AA" w:rsidRDefault="006D77AA">
      <w:pPr>
        <w:pStyle w:val="ConsPlusTitle"/>
        <w:jc w:val="center"/>
      </w:pPr>
      <w:r>
        <w:t>ИХ СУПРУГИ (СУПРУГА) И НЕСОВЕРШЕННОЛЕТНИХ ДЕТЕЙ НА</w:t>
      </w:r>
    </w:p>
    <w:p w:rsidR="006D77AA" w:rsidRDefault="006D77AA">
      <w:pPr>
        <w:pStyle w:val="ConsPlusTitle"/>
        <w:jc w:val="center"/>
      </w:pPr>
      <w:r>
        <w:t>ОФИЦИАЛЬНОМ САЙТЕ ПРАВИТЕЛЬСТВА КУРГАНСКОЙ ОБЛАСТИ</w:t>
      </w:r>
    </w:p>
    <w:p w:rsidR="006D77AA" w:rsidRDefault="006D77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D7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Курганской области от 20.12.2024 N 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</w:tr>
    </w:tbl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>Директор Департамента агропромышленного комплекса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государственного регулирования цен и тарифов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гражданской защиты, охраны окружающей среды и природных ресурсов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здравоохранения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имущественных и земельных отношений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информационной и внутренней политики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информационных технологий и цифрового развития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образования и науки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общественной безопасности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социальной политики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 xml:space="preserve">директор Департамента строительства, </w:t>
      </w:r>
      <w:proofErr w:type="spellStart"/>
      <w:r>
        <w:t>госэкспертизы</w:t>
      </w:r>
      <w:proofErr w:type="spellEnd"/>
      <w:r>
        <w:t xml:space="preserve"> и жилищно-коммунального хозяйства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lastRenderedPageBreak/>
        <w:t>директор Департамента финансов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Департамента экономического развития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Губернатора Курганской области - руководитель представительства Курганской области при Правительстве Российской Федерации;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Губернатора Курганской области по социальной политике;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Губернатора Курганской области по экономической политике;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главного правового управления;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управления контроля и проектной деятельности;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руководителя представительства Курганской области при Правительстве Российской Федерации;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заместитель управляющего делами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Государственной жилищной инспекции Курганской области - главный государственный жилищный инспектор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государственной службы и кадров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документационного обеспечения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записи актов гражданского состояния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культуры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охотничьего хозяйства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охраны объектов культурного наследия Правительства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по обеспечению деятельности мировых судей 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начальник Управления по физической культуре и спорту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первый заместитель Губернатора Курганской области - руководитель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первый заместитель руководителя представительства Курганской области при Правительстве Российской Федерации;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помощник Губернатора Курганской области - начальник организационно-протокольного управления Аппарата Губернатора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председатель Комитета по делам архивов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lastRenderedPageBreak/>
        <w:t>председатель Комитета по молодежной политике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уполномоченный по защите прав предпринимателей 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уполномоченный по правам ребенка 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уполномоченный по правам человека в Курганской области;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управляющий делами Аппарата Губернатора Курганской области.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  <w:outlineLvl w:val="0"/>
      </w:pPr>
      <w:r>
        <w:t>Приложение 3</w:t>
      </w:r>
    </w:p>
    <w:p w:rsidR="006D77AA" w:rsidRDefault="006D77AA">
      <w:pPr>
        <w:pStyle w:val="ConsPlusNormal"/>
        <w:jc w:val="right"/>
      </w:pPr>
      <w:r>
        <w:t>к Постановлению</w:t>
      </w:r>
    </w:p>
    <w:p w:rsidR="006D77AA" w:rsidRDefault="006D77AA">
      <w:pPr>
        <w:pStyle w:val="ConsPlusNormal"/>
        <w:jc w:val="right"/>
      </w:pPr>
      <w:r>
        <w:t>Правительства</w:t>
      </w:r>
    </w:p>
    <w:p w:rsidR="006D77AA" w:rsidRDefault="006D77AA">
      <w:pPr>
        <w:pStyle w:val="ConsPlusNormal"/>
        <w:jc w:val="right"/>
      </w:pPr>
      <w:r>
        <w:t>Курганской области</w:t>
      </w:r>
    </w:p>
    <w:p w:rsidR="006D77AA" w:rsidRDefault="006D77AA">
      <w:pPr>
        <w:pStyle w:val="ConsPlusNormal"/>
        <w:jc w:val="right"/>
      </w:pPr>
      <w:r>
        <w:t>от 14 октября 2013 г. N 450</w:t>
      </w:r>
    </w:p>
    <w:p w:rsidR="006D77AA" w:rsidRDefault="006D77AA">
      <w:pPr>
        <w:pStyle w:val="ConsPlusNormal"/>
        <w:jc w:val="right"/>
      </w:pPr>
      <w:r>
        <w:t>"О вопросах</w:t>
      </w:r>
    </w:p>
    <w:p w:rsidR="006D77AA" w:rsidRDefault="006D77AA">
      <w:pPr>
        <w:pStyle w:val="ConsPlusNormal"/>
        <w:jc w:val="right"/>
      </w:pPr>
      <w:r>
        <w:t>противодействия коррупции"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Title"/>
        <w:jc w:val="center"/>
      </w:pPr>
      <w:r>
        <w:t>ДОЛЖНОСТИ ГОСУДАРСТВЕННОЙ</w:t>
      </w:r>
    </w:p>
    <w:p w:rsidR="006D77AA" w:rsidRDefault="006D77AA">
      <w:pPr>
        <w:pStyle w:val="ConsPlusTitle"/>
        <w:jc w:val="center"/>
      </w:pPr>
      <w:r>
        <w:t>ГРАЖДАНСКОЙ СЛУЖБЫ КУРГАНСКОЙ ОБЛАСТИ,</w:t>
      </w:r>
    </w:p>
    <w:p w:rsidR="006D77AA" w:rsidRDefault="006D77AA">
      <w:pPr>
        <w:pStyle w:val="ConsPlusTitle"/>
        <w:jc w:val="center"/>
      </w:pPr>
      <w:r>
        <w:t>ЗАМЕЩЕНИЕ КОТОРЫХ ВЛЕЧЕТ ЗА СОБОЙ РАЗМЕЩЕНИЕ</w:t>
      </w:r>
    </w:p>
    <w:p w:rsidR="006D77AA" w:rsidRDefault="006D77AA">
      <w:pPr>
        <w:pStyle w:val="ConsPlusTitle"/>
        <w:jc w:val="center"/>
      </w:pPr>
      <w:r>
        <w:t>СВЕДЕНИЙ О РАСХОДАХ ГОСУДАРСТВЕННОГО ГРАЖДАНСКОГО</w:t>
      </w:r>
    </w:p>
    <w:p w:rsidR="006D77AA" w:rsidRDefault="006D77AA">
      <w:pPr>
        <w:pStyle w:val="ConsPlusTitle"/>
        <w:jc w:val="center"/>
      </w:pPr>
      <w:r>
        <w:t>СЛУЖАЩЕГО КУРГАНСКОЙ ОБЛАСТИ, А ТАКЖЕ СВЕДЕНИЙ О</w:t>
      </w:r>
    </w:p>
    <w:p w:rsidR="006D77AA" w:rsidRDefault="006D77AA">
      <w:pPr>
        <w:pStyle w:val="ConsPlusTitle"/>
        <w:jc w:val="center"/>
      </w:pPr>
      <w:r>
        <w:t>РАСХОДАХ ЕГО СУПРУГИ (СУПРУГА) И НЕСОВЕРШЕННОЛЕТНИХ</w:t>
      </w:r>
    </w:p>
    <w:p w:rsidR="006D77AA" w:rsidRDefault="006D77AA">
      <w:pPr>
        <w:pStyle w:val="ConsPlusTitle"/>
        <w:jc w:val="center"/>
      </w:pPr>
      <w:r>
        <w:t>ДЕТЕЙ НА ОФИЦИАЛЬНОМ САЙТЕ ПРАВИТЕЛЬСТВА</w:t>
      </w:r>
    </w:p>
    <w:p w:rsidR="006D77AA" w:rsidRDefault="006D77AA">
      <w:pPr>
        <w:pStyle w:val="ConsPlusTitle"/>
        <w:jc w:val="center"/>
      </w:pPr>
      <w:r>
        <w:t>КУРГАНСКОЙ ОБЛАСТИ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 xml:space="preserve">Утратило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Курганской области от 14.06.2016 N 175.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right"/>
        <w:outlineLvl w:val="0"/>
      </w:pPr>
      <w:r>
        <w:t>Приложение 4</w:t>
      </w:r>
    </w:p>
    <w:p w:rsidR="006D77AA" w:rsidRDefault="006D77AA">
      <w:pPr>
        <w:pStyle w:val="ConsPlusNormal"/>
        <w:jc w:val="right"/>
      </w:pPr>
      <w:r>
        <w:t>к Постановлению</w:t>
      </w:r>
    </w:p>
    <w:p w:rsidR="006D77AA" w:rsidRDefault="006D77AA">
      <w:pPr>
        <w:pStyle w:val="ConsPlusNormal"/>
        <w:jc w:val="right"/>
      </w:pPr>
      <w:r>
        <w:t>Правительства</w:t>
      </w:r>
    </w:p>
    <w:p w:rsidR="006D77AA" w:rsidRDefault="006D77AA">
      <w:pPr>
        <w:pStyle w:val="ConsPlusNormal"/>
        <w:jc w:val="right"/>
      </w:pPr>
      <w:r>
        <w:t>Курганской области</w:t>
      </w:r>
    </w:p>
    <w:p w:rsidR="006D77AA" w:rsidRDefault="006D77AA">
      <w:pPr>
        <w:pStyle w:val="ConsPlusNormal"/>
        <w:jc w:val="right"/>
      </w:pPr>
      <w:r>
        <w:t>от 14 октября 2013 г. N 450</w:t>
      </w:r>
    </w:p>
    <w:p w:rsidR="006D77AA" w:rsidRDefault="006D77AA">
      <w:pPr>
        <w:pStyle w:val="ConsPlusNormal"/>
        <w:jc w:val="right"/>
      </w:pPr>
      <w:r>
        <w:t>"О вопросах</w:t>
      </w:r>
    </w:p>
    <w:p w:rsidR="006D77AA" w:rsidRDefault="006D77AA">
      <w:pPr>
        <w:pStyle w:val="ConsPlusNormal"/>
        <w:jc w:val="right"/>
      </w:pPr>
      <w:r>
        <w:t>противодействия коррупции"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Title"/>
        <w:jc w:val="center"/>
      </w:pPr>
      <w:bookmarkStart w:id="5" w:name="P246"/>
      <w:bookmarkEnd w:id="5"/>
      <w:r>
        <w:t>ДОЛЖНОСТИ</w:t>
      </w:r>
    </w:p>
    <w:p w:rsidR="006D77AA" w:rsidRDefault="006D77AA">
      <w:pPr>
        <w:pStyle w:val="ConsPlusTitle"/>
        <w:jc w:val="center"/>
      </w:pPr>
      <w:r>
        <w:t>РУКОВОДИТЕЛЕЙ ГОСУДАРСТВЕННЫХ УЧРЕЖДЕНИЙ</w:t>
      </w:r>
    </w:p>
    <w:p w:rsidR="006D77AA" w:rsidRDefault="006D77AA">
      <w:pPr>
        <w:pStyle w:val="ConsPlusTitle"/>
        <w:jc w:val="center"/>
      </w:pPr>
      <w:r>
        <w:t>КУРГАНСКОЙ ОБЛАСТИ, ЗАМЕЩЕНИЕ КОТОРЫХ ВЛЕЧЕТ ЗА СОБОЙ</w:t>
      </w:r>
    </w:p>
    <w:p w:rsidR="006D77AA" w:rsidRDefault="006D77AA">
      <w:pPr>
        <w:pStyle w:val="ConsPlusTitle"/>
        <w:jc w:val="center"/>
      </w:pPr>
      <w:r>
        <w:t>РАЗМЕЩЕНИЕ СВЕДЕНИЙ О ДОХОДАХ, ОБ ИМУЩЕСТВЕ И ОБЯЗАТЕЛЬСТВАХ</w:t>
      </w:r>
    </w:p>
    <w:p w:rsidR="006D77AA" w:rsidRDefault="006D77AA">
      <w:pPr>
        <w:pStyle w:val="ConsPlusTitle"/>
        <w:jc w:val="center"/>
      </w:pPr>
      <w:r>
        <w:t>ИМУЩЕСТВЕННОГО ХАРАКТЕРА РУКОВОДИТЕЛЕЙ ГОСУДАРСТВЕННЫХ</w:t>
      </w:r>
    </w:p>
    <w:p w:rsidR="006D77AA" w:rsidRDefault="006D77AA">
      <w:pPr>
        <w:pStyle w:val="ConsPlusTitle"/>
        <w:jc w:val="center"/>
      </w:pPr>
      <w:r>
        <w:t>УЧРЕЖДЕНИЙ КУРГАНСКОЙ ОБЛАСТИ, А ТАКЖЕ СВЕДЕНИЙ О ДОХОДАХ,</w:t>
      </w:r>
    </w:p>
    <w:p w:rsidR="006D77AA" w:rsidRDefault="006D77AA">
      <w:pPr>
        <w:pStyle w:val="ConsPlusTitle"/>
        <w:jc w:val="center"/>
      </w:pPr>
      <w:r>
        <w:t>ОБ ИМУЩЕСТВЕ И ОБЯЗАТЕЛЬСТВАХ ИМУЩЕСТВЕННОГО ХАРАКТЕРА ИХ</w:t>
      </w:r>
    </w:p>
    <w:p w:rsidR="006D77AA" w:rsidRDefault="006D77AA">
      <w:pPr>
        <w:pStyle w:val="ConsPlusTitle"/>
        <w:jc w:val="center"/>
      </w:pPr>
      <w:r>
        <w:t>СУПРУГИ (СУПРУГА) И НЕСОВЕРШЕННОЛЕТНИХ ДЕТЕЙ НА ОФИЦИАЛЬНОМ</w:t>
      </w:r>
    </w:p>
    <w:p w:rsidR="006D77AA" w:rsidRDefault="006D77AA">
      <w:pPr>
        <w:pStyle w:val="ConsPlusTitle"/>
        <w:jc w:val="center"/>
      </w:pPr>
      <w:r>
        <w:t>САЙТЕ ПРАВИТЕЛЬСТВА КУРГАНСКОЙ ОБЛАСТИ</w:t>
      </w:r>
    </w:p>
    <w:p w:rsidR="006D77AA" w:rsidRDefault="006D77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D7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77AA" w:rsidRDefault="006D77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Курганской области от 20.12.2024 N 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7AA" w:rsidRDefault="006D77AA">
            <w:pPr>
              <w:pStyle w:val="ConsPlusNormal"/>
            </w:pPr>
          </w:p>
        </w:tc>
      </w:tr>
    </w:tbl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ind w:firstLine="540"/>
        <w:jc w:val="both"/>
      </w:pPr>
      <w:r>
        <w:t>Директор государственного бюджетного учреждения Курганской области "Управление по обеспечению деятельности Правительства Курганской области";</w:t>
      </w:r>
    </w:p>
    <w:p w:rsidR="006D77AA" w:rsidRDefault="006D77AA">
      <w:pPr>
        <w:pStyle w:val="ConsPlusNormal"/>
        <w:spacing w:before="220"/>
        <w:ind w:firstLine="540"/>
        <w:jc w:val="both"/>
      </w:pPr>
      <w:r>
        <w:t>директор Государственного казенного учреждения "Научно-производственный центр по охране и использованию объектов культурного наследия (памятников истории и культуры) Курганской области".</w:t>
      </w: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jc w:val="both"/>
      </w:pPr>
    </w:p>
    <w:p w:rsidR="006D77AA" w:rsidRDefault="006D77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2D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AA"/>
    <w:rsid w:val="006D77AA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C3F8"/>
  <w15:chartTrackingRefBased/>
  <w15:docId w15:val="{8EE2B326-D4CB-4A2A-A23E-AF4AB045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7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D77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D77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73&amp;n=58604&amp;dst=100005" TargetMode="External"/><Relationship Id="rId18" Type="http://schemas.openxmlformats.org/officeDocument/2006/relationships/hyperlink" Target="https://login.consultant.ru/link/?req=doc&amp;base=RLAW273&amp;n=61070&amp;dst=100006" TargetMode="External"/><Relationship Id="rId26" Type="http://schemas.openxmlformats.org/officeDocument/2006/relationships/hyperlink" Target="https://login.consultant.ru/link/?req=doc&amp;base=RLAW273&amp;n=25686&amp;dst=100026" TargetMode="External"/><Relationship Id="rId39" Type="http://schemas.openxmlformats.org/officeDocument/2006/relationships/hyperlink" Target="https://login.consultant.ru/link/?req=doc&amp;base=RLAW273&amp;n=34878&amp;dst=100019" TargetMode="External"/><Relationship Id="rId21" Type="http://schemas.openxmlformats.org/officeDocument/2006/relationships/hyperlink" Target="https://login.consultant.ru/link/?req=doc&amp;base=RLAW273&amp;n=25686" TargetMode="External"/><Relationship Id="rId34" Type="http://schemas.openxmlformats.org/officeDocument/2006/relationships/hyperlink" Target="https://login.consultant.ru/link/?req=doc&amp;base=RLAW273&amp;n=25686&amp;dst=100068" TargetMode="External"/><Relationship Id="rId42" Type="http://schemas.openxmlformats.org/officeDocument/2006/relationships/hyperlink" Target="https://login.consultant.ru/link/?req=doc&amp;base=RLAW273&amp;n=34878&amp;dst=100020" TargetMode="External"/><Relationship Id="rId47" Type="http://schemas.openxmlformats.org/officeDocument/2006/relationships/hyperlink" Target="https://login.consultant.ru/link/?req=doc&amp;base=RLAW273&amp;n=38942&amp;dst=100016" TargetMode="External"/><Relationship Id="rId50" Type="http://schemas.openxmlformats.org/officeDocument/2006/relationships/hyperlink" Target="https://login.consultant.ru/link/?req=doc&amp;base=RLAW273&amp;n=38942&amp;dst=100018" TargetMode="External"/><Relationship Id="rId55" Type="http://schemas.openxmlformats.org/officeDocument/2006/relationships/hyperlink" Target="https://login.consultant.ru/link/?req=doc&amp;base=RLAW273&amp;n=44799&amp;dst=100032" TargetMode="External"/><Relationship Id="rId7" Type="http://schemas.openxmlformats.org/officeDocument/2006/relationships/hyperlink" Target="https://login.consultant.ru/link/?req=doc&amp;base=RLAW273&amp;n=38942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76205&amp;dst=100009" TargetMode="External"/><Relationship Id="rId20" Type="http://schemas.openxmlformats.org/officeDocument/2006/relationships/hyperlink" Target="https://login.consultant.ru/link/?req=doc&amp;base=RLAW273&amp;n=61070&amp;dst=100008" TargetMode="External"/><Relationship Id="rId29" Type="http://schemas.openxmlformats.org/officeDocument/2006/relationships/hyperlink" Target="https://login.consultant.ru/link/?req=doc&amp;base=RLAW273&amp;n=25686&amp;dst=100037" TargetMode="External"/><Relationship Id="rId41" Type="http://schemas.openxmlformats.org/officeDocument/2006/relationships/hyperlink" Target="https://login.consultant.ru/link/?req=doc&amp;base=RLAW273&amp;n=76205&amp;dst=100014" TargetMode="External"/><Relationship Id="rId54" Type="http://schemas.openxmlformats.org/officeDocument/2006/relationships/hyperlink" Target="https://login.consultant.ru/link/?req=doc&amp;base=RLAW273&amp;n=34878&amp;dst=10002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34878&amp;dst=100008" TargetMode="External"/><Relationship Id="rId11" Type="http://schemas.openxmlformats.org/officeDocument/2006/relationships/hyperlink" Target="https://login.consultant.ru/link/?req=doc&amp;base=RLAW273&amp;n=52261&amp;dst=100005" TargetMode="External"/><Relationship Id="rId24" Type="http://schemas.openxmlformats.org/officeDocument/2006/relationships/hyperlink" Target="https://login.consultant.ru/link/?req=doc&amp;base=RLAW273&amp;n=25686&amp;dst=100013" TargetMode="External"/><Relationship Id="rId32" Type="http://schemas.openxmlformats.org/officeDocument/2006/relationships/hyperlink" Target="https://login.consultant.ru/link/?req=doc&amp;base=RLAW273&amp;n=25686&amp;dst=100057" TargetMode="External"/><Relationship Id="rId37" Type="http://schemas.openxmlformats.org/officeDocument/2006/relationships/hyperlink" Target="https://login.consultant.ru/link/?req=doc&amp;base=RLAW273&amp;n=76205&amp;dst=100012" TargetMode="External"/><Relationship Id="rId40" Type="http://schemas.openxmlformats.org/officeDocument/2006/relationships/hyperlink" Target="https://login.consultant.ru/link/?req=doc&amp;base=RLAW273&amp;n=38942&amp;dst=100013" TargetMode="External"/><Relationship Id="rId45" Type="http://schemas.openxmlformats.org/officeDocument/2006/relationships/hyperlink" Target="https://login.consultant.ru/link/?req=doc&amp;base=RLAW273&amp;n=38942&amp;dst=100015" TargetMode="External"/><Relationship Id="rId53" Type="http://schemas.openxmlformats.org/officeDocument/2006/relationships/hyperlink" Target="https://login.consultant.ru/link/?req=doc&amp;base=RLAW273&amp;n=30227&amp;dst=100062" TargetMode="External"/><Relationship Id="rId58" Type="http://schemas.openxmlformats.org/officeDocument/2006/relationships/hyperlink" Target="https://login.consultant.ru/link/?req=doc&amp;base=RLAW273&amp;n=76205&amp;dst=100015" TargetMode="External"/><Relationship Id="rId5" Type="http://schemas.openxmlformats.org/officeDocument/2006/relationships/hyperlink" Target="https://login.consultant.ru/link/?req=doc&amp;base=RLAW273&amp;n=30227&amp;dst=100049" TargetMode="External"/><Relationship Id="rId15" Type="http://schemas.openxmlformats.org/officeDocument/2006/relationships/hyperlink" Target="https://login.consultant.ru/link/?req=doc&amp;base=RLAW273&amp;n=64875&amp;dst=100005" TargetMode="External"/><Relationship Id="rId23" Type="http://schemas.openxmlformats.org/officeDocument/2006/relationships/hyperlink" Target="https://login.consultant.ru/link/?req=doc&amp;base=RZR&amp;n=442435&amp;dst=100028" TargetMode="External"/><Relationship Id="rId28" Type="http://schemas.openxmlformats.org/officeDocument/2006/relationships/hyperlink" Target="https://login.consultant.ru/link/?req=doc&amp;base=RLAW273&amp;n=25686&amp;dst=100076" TargetMode="External"/><Relationship Id="rId36" Type="http://schemas.openxmlformats.org/officeDocument/2006/relationships/hyperlink" Target="https://login.consultant.ru/link/?req=doc&amp;base=RLAW273&amp;n=76205&amp;dst=100010" TargetMode="External"/><Relationship Id="rId49" Type="http://schemas.openxmlformats.org/officeDocument/2006/relationships/hyperlink" Target="https://login.consultant.ru/link/?req=doc&amp;base=RLAW273&amp;n=34878&amp;dst=100026" TargetMode="External"/><Relationship Id="rId57" Type="http://schemas.openxmlformats.org/officeDocument/2006/relationships/hyperlink" Target="https://login.consultant.ru/link/?req=doc&amp;base=RLAW273&amp;n=30227&amp;dst=100064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73&amp;n=46830&amp;dst=100005" TargetMode="External"/><Relationship Id="rId19" Type="http://schemas.openxmlformats.org/officeDocument/2006/relationships/hyperlink" Target="https://login.consultant.ru/link/?req=doc&amp;base=RLAW273&amp;n=38942&amp;dst=100008" TargetMode="External"/><Relationship Id="rId31" Type="http://schemas.openxmlformats.org/officeDocument/2006/relationships/hyperlink" Target="https://login.consultant.ru/link/?req=doc&amp;base=RLAW273&amp;n=25686&amp;dst=100044" TargetMode="External"/><Relationship Id="rId44" Type="http://schemas.openxmlformats.org/officeDocument/2006/relationships/hyperlink" Target="https://login.consultant.ru/link/?req=doc&amp;base=RLAW273&amp;n=34878&amp;dst=100021" TargetMode="External"/><Relationship Id="rId52" Type="http://schemas.openxmlformats.org/officeDocument/2006/relationships/hyperlink" Target="https://login.consultant.ru/link/?req=doc&amp;base=RLAW273&amp;n=38942&amp;dst=100019" TargetMode="External"/><Relationship Id="rId60" Type="http://schemas.openxmlformats.org/officeDocument/2006/relationships/hyperlink" Target="https://login.consultant.ru/link/?req=doc&amp;base=RLAW273&amp;n=76205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44799&amp;dst=100027" TargetMode="External"/><Relationship Id="rId14" Type="http://schemas.openxmlformats.org/officeDocument/2006/relationships/hyperlink" Target="https://login.consultant.ru/link/?req=doc&amp;base=RLAW273&amp;n=61070&amp;dst=100005" TargetMode="External"/><Relationship Id="rId22" Type="http://schemas.openxmlformats.org/officeDocument/2006/relationships/hyperlink" Target="https://login.consultant.ru/link/?req=doc&amp;base=RLAW273&amp;n=25686" TargetMode="External"/><Relationship Id="rId27" Type="http://schemas.openxmlformats.org/officeDocument/2006/relationships/hyperlink" Target="https://login.consultant.ru/link/?req=doc&amp;base=RLAW273&amp;n=25686&amp;dst=100027" TargetMode="External"/><Relationship Id="rId30" Type="http://schemas.openxmlformats.org/officeDocument/2006/relationships/hyperlink" Target="https://login.consultant.ru/link/?req=doc&amp;base=RLAW273&amp;n=25686&amp;dst=100038" TargetMode="External"/><Relationship Id="rId35" Type="http://schemas.openxmlformats.org/officeDocument/2006/relationships/hyperlink" Target="https://login.consultant.ru/link/?req=doc&amp;base=RLAW273&amp;n=58604&amp;dst=100006" TargetMode="External"/><Relationship Id="rId43" Type="http://schemas.openxmlformats.org/officeDocument/2006/relationships/hyperlink" Target="https://login.consultant.ru/link/?req=doc&amp;base=RLAW273&amp;n=38942&amp;dst=100014" TargetMode="External"/><Relationship Id="rId48" Type="http://schemas.openxmlformats.org/officeDocument/2006/relationships/hyperlink" Target="https://login.consultant.ru/link/?req=doc&amp;base=RLAW273&amp;n=64875&amp;dst=100007" TargetMode="External"/><Relationship Id="rId56" Type="http://schemas.openxmlformats.org/officeDocument/2006/relationships/hyperlink" Target="https://login.consultant.ru/link/?req=doc&amp;base=RLAW273&amp;n=54442&amp;dst=100056" TargetMode="External"/><Relationship Id="rId8" Type="http://schemas.openxmlformats.org/officeDocument/2006/relationships/hyperlink" Target="https://login.consultant.ru/link/?req=doc&amp;base=RLAW273&amp;n=41560&amp;dst=100005" TargetMode="External"/><Relationship Id="rId51" Type="http://schemas.openxmlformats.org/officeDocument/2006/relationships/hyperlink" Target="https://login.consultant.ru/link/?req=doc&amp;base=RLAW273&amp;n=34878&amp;dst=10002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73&amp;n=54442&amp;dst=100051" TargetMode="External"/><Relationship Id="rId17" Type="http://schemas.openxmlformats.org/officeDocument/2006/relationships/hyperlink" Target="https://login.consultant.ru/link/?req=doc&amp;base=RLAW273&amp;n=30227&amp;dst=100050" TargetMode="External"/><Relationship Id="rId25" Type="http://schemas.openxmlformats.org/officeDocument/2006/relationships/hyperlink" Target="https://login.consultant.ru/link/?req=doc&amp;base=RLAW273&amp;n=25686&amp;dst=100021" TargetMode="External"/><Relationship Id="rId33" Type="http://schemas.openxmlformats.org/officeDocument/2006/relationships/hyperlink" Target="https://login.consultant.ru/link/?req=doc&amp;base=RLAW273&amp;n=25686&amp;dst=100067" TargetMode="External"/><Relationship Id="rId38" Type="http://schemas.openxmlformats.org/officeDocument/2006/relationships/hyperlink" Target="https://login.consultant.ru/link/?req=doc&amp;base=RLAW273&amp;n=30227&amp;dst=100059" TargetMode="External"/><Relationship Id="rId46" Type="http://schemas.openxmlformats.org/officeDocument/2006/relationships/hyperlink" Target="https://login.consultant.ru/link/?req=doc&amp;base=RLAW273&amp;n=34878&amp;dst=100022" TargetMode="External"/><Relationship Id="rId59" Type="http://schemas.openxmlformats.org/officeDocument/2006/relationships/hyperlink" Target="https://login.consultant.ru/link/?req=doc&amp;base=RLAW273&amp;n=38942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2025-10-22T12:26:00Z</dcterms:created>
  <dcterms:modified xsi:type="dcterms:W3CDTF">2025-10-22T12:27:00Z</dcterms:modified>
</cp:coreProperties>
</file>